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582"/>
        <w:gridCol w:w="8541"/>
        <w:gridCol w:w="3583"/>
      </w:tblGrid>
      <w:tr w:rsidR="00C34812" w14:paraId="316C8FE2" w14:textId="77777777" w:rsidTr="001B00E3">
        <w:trPr>
          <w:cantSplit/>
          <w:trHeight w:hRule="exact" w:val="1134"/>
        </w:trPr>
        <w:tc>
          <w:tcPr>
            <w:tcW w:w="3582" w:type="dxa"/>
            <w:vMerge w:val="restart"/>
          </w:tcPr>
          <w:p w14:paraId="065840F6" w14:textId="77777777" w:rsidR="00C34812" w:rsidRDefault="00C34812" w:rsidP="001B00E3">
            <w:pPr>
              <w:spacing w:before="240"/>
              <w:jc w:val="center"/>
              <w:rPr>
                <w:rFonts w:ascii="Arial" w:hAnsi="Arial"/>
              </w:rPr>
            </w:pPr>
            <w:r>
              <w:rPr>
                <w:rFonts w:ascii="Arial" w:hAnsi="Arial"/>
              </w:rPr>
              <w:t>ARRONDISSEMENT(S)</w:t>
            </w:r>
          </w:p>
          <w:p w14:paraId="02C0CA67" w14:textId="77777777" w:rsidR="00C34812" w:rsidRDefault="00C34812" w:rsidP="001B00E3">
            <w:pPr>
              <w:jc w:val="center"/>
              <w:rPr>
                <w:rFonts w:ascii="Arial" w:hAnsi="Arial"/>
              </w:rPr>
            </w:pPr>
          </w:p>
          <w:p w14:paraId="39218B43" w14:textId="77777777" w:rsidR="00C34812" w:rsidRDefault="00C34812" w:rsidP="001B00E3">
            <w:pPr>
              <w:jc w:val="center"/>
              <w:rPr>
                <w:rFonts w:ascii="Arial" w:hAnsi="Arial"/>
              </w:rPr>
            </w:pPr>
            <w:r>
              <w:rPr>
                <w:rFonts w:ascii="Arial" w:hAnsi="Arial"/>
                <w:sz w:val="12"/>
              </w:rPr>
              <w:t>………………………………………………………..</w:t>
            </w:r>
          </w:p>
          <w:p w14:paraId="56E86BDF" w14:textId="77777777" w:rsidR="00C34812" w:rsidRDefault="00C34812" w:rsidP="001B00E3">
            <w:pPr>
              <w:jc w:val="center"/>
              <w:rPr>
                <w:rFonts w:ascii="Arial" w:hAnsi="Arial"/>
              </w:rPr>
            </w:pPr>
            <w:r>
              <w:rPr>
                <w:rFonts w:ascii="Arial" w:hAnsi="Arial"/>
              </w:rPr>
              <w:t>_____</w:t>
            </w:r>
          </w:p>
          <w:p w14:paraId="2D7F3563" w14:textId="77777777" w:rsidR="00C34812" w:rsidRDefault="00C34812" w:rsidP="001B00E3">
            <w:pPr>
              <w:jc w:val="center"/>
              <w:rPr>
                <w:rFonts w:ascii="Arial" w:hAnsi="Arial"/>
                <w:sz w:val="24"/>
              </w:rPr>
            </w:pPr>
          </w:p>
          <w:p w14:paraId="042FD59C" w14:textId="77777777" w:rsidR="00C34812" w:rsidRDefault="00C34812" w:rsidP="001B00E3">
            <w:pPr>
              <w:jc w:val="center"/>
              <w:rPr>
                <w:rFonts w:ascii="Arial" w:hAnsi="Arial"/>
              </w:rPr>
            </w:pPr>
            <w:r>
              <w:rPr>
                <w:rFonts w:ascii="Arial" w:hAnsi="Arial"/>
              </w:rPr>
              <w:t>CANTON</w:t>
            </w:r>
          </w:p>
          <w:p w14:paraId="3A226F74" w14:textId="77777777" w:rsidR="00C34812" w:rsidRDefault="00C34812" w:rsidP="001B00E3">
            <w:pPr>
              <w:jc w:val="center"/>
              <w:rPr>
                <w:rFonts w:ascii="Arial" w:hAnsi="Arial"/>
              </w:rPr>
            </w:pPr>
          </w:p>
          <w:p w14:paraId="561A8E4E" w14:textId="77777777" w:rsidR="00C34812" w:rsidRDefault="00C34812" w:rsidP="001B00E3">
            <w:pPr>
              <w:jc w:val="center"/>
              <w:rPr>
                <w:rFonts w:ascii="Arial" w:hAnsi="Arial"/>
                <w:sz w:val="12"/>
              </w:rPr>
            </w:pPr>
            <w:r>
              <w:rPr>
                <w:rFonts w:ascii="Arial" w:hAnsi="Arial"/>
                <w:sz w:val="12"/>
              </w:rPr>
              <w:t>…………………………………………………………..</w:t>
            </w:r>
          </w:p>
          <w:p w14:paraId="53D22605" w14:textId="77777777" w:rsidR="00C34812" w:rsidRDefault="00C34812" w:rsidP="001B00E3">
            <w:pPr>
              <w:jc w:val="center"/>
              <w:rPr>
                <w:rFonts w:ascii="Arial" w:hAnsi="Arial"/>
              </w:rPr>
            </w:pPr>
            <w:r>
              <w:rPr>
                <w:rFonts w:ascii="Arial" w:hAnsi="Arial"/>
              </w:rPr>
              <w:t>_____</w:t>
            </w:r>
          </w:p>
          <w:p w14:paraId="400965EF" w14:textId="77777777" w:rsidR="00C34812" w:rsidRDefault="00C34812" w:rsidP="001B00E3">
            <w:pPr>
              <w:jc w:val="center"/>
              <w:rPr>
                <w:rFonts w:ascii="Arial" w:hAnsi="Arial"/>
                <w:sz w:val="24"/>
              </w:rPr>
            </w:pPr>
          </w:p>
          <w:p w14:paraId="43984CAD" w14:textId="77777777" w:rsidR="00C34812" w:rsidRDefault="00C34812" w:rsidP="001B00E3">
            <w:pPr>
              <w:jc w:val="center"/>
              <w:rPr>
                <w:rFonts w:ascii="Arial" w:hAnsi="Arial"/>
              </w:rPr>
            </w:pPr>
            <w:r>
              <w:rPr>
                <w:rFonts w:ascii="Arial" w:hAnsi="Arial"/>
              </w:rPr>
              <w:t>COMMUNE</w:t>
            </w:r>
          </w:p>
          <w:p w14:paraId="44C2744B" w14:textId="77777777" w:rsidR="00C34812" w:rsidRDefault="00C34812" w:rsidP="001B00E3">
            <w:pPr>
              <w:jc w:val="center"/>
              <w:rPr>
                <w:rFonts w:ascii="Arial" w:hAnsi="Arial"/>
              </w:rPr>
            </w:pPr>
          </w:p>
          <w:p w14:paraId="72F44D37" w14:textId="77777777" w:rsidR="00C34812" w:rsidRDefault="00C34812" w:rsidP="001B00E3">
            <w:pPr>
              <w:jc w:val="center"/>
              <w:rPr>
                <w:rFonts w:ascii="Arial" w:hAnsi="Arial"/>
                <w:sz w:val="12"/>
              </w:rPr>
            </w:pPr>
            <w:r>
              <w:rPr>
                <w:rFonts w:ascii="Arial" w:hAnsi="Arial"/>
                <w:sz w:val="12"/>
              </w:rPr>
              <w:t>…………………………………………………………</w:t>
            </w:r>
          </w:p>
          <w:p w14:paraId="21432D5F" w14:textId="77777777" w:rsidR="00C34812" w:rsidRDefault="00C34812" w:rsidP="001B00E3">
            <w:pPr>
              <w:jc w:val="center"/>
              <w:rPr>
                <w:rFonts w:ascii="Arial" w:hAnsi="Arial"/>
              </w:rPr>
            </w:pPr>
            <w:r>
              <w:rPr>
                <w:rFonts w:ascii="Arial" w:hAnsi="Arial"/>
              </w:rPr>
              <w:t>_____</w:t>
            </w:r>
          </w:p>
          <w:p w14:paraId="293048B1" w14:textId="77777777" w:rsidR="00C34812" w:rsidRDefault="00C34812" w:rsidP="001B00E3">
            <w:pPr>
              <w:jc w:val="center"/>
              <w:rPr>
                <w:rFonts w:ascii="Arial" w:hAnsi="Arial"/>
                <w:sz w:val="24"/>
              </w:rPr>
            </w:pPr>
          </w:p>
          <w:p w14:paraId="3C61641A" w14:textId="77777777" w:rsidR="00C34812" w:rsidRDefault="00C34812" w:rsidP="001B00E3">
            <w:pPr>
              <w:jc w:val="center"/>
              <w:rPr>
                <w:rFonts w:ascii="Arial" w:hAnsi="Arial"/>
                <w:sz w:val="24"/>
              </w:rPr>
            </w:pPr>
            <w:r>
              <w:rPr>
                <w:rFonts w:ascii="Arial" w:hAnsi="Arial"/>
                <w:sz w:val="12"/>
              </w:rPr>
              <w:t xml:space="preserve">……………… </w:t>
            </w:r>
            <w:r>
              <w:rPr>
                <w:rFonts w:ascii="Arial" w:hAnsi="Arial"/>
                <w:sz w:val="24"/>
              </w:rPr>
              <w:t> </w:t>
            </w:r>
            <w:r>
              <w:rPr>
                <w:rFonts w:ascii="Arial" w:hAnsi="Arial"/>
              </w:rPr>
              <w:t>BUREAU</w:t>
            </w:r>
          </w:p>
          <w:p w14:paraId="7F49FCF4" w14:textId="77777777" w:rsidR="00C34812" w:rsidRDefault="00C34812" w:rsidP="001B00E3">
            <w:pPr>
              <w:jc w:val="center"/>
              <w:rPr>
                <w:rFonts w:ascii="Arial" w:hAnsi="Arial"/>
              </w:rPr>
            </w:pPr>
            <w:r>
              <w:rPr>
                <w:rFonts w:ascii="Arial" w:hAnsi="Arial"/>
              </w:rPr>
              <w:t>_____</w:t>
            </w:r>
          </w:p>
          <w:p w14:paraId="547A0FBB" w14:textId="77777777" w:rsidR="00C34812" w:rsidRDefault="00C34812" w:rsidP="001B00E3">
            <w:pPr>
              <w:jc w:val="center"/>
              <w:rPr>
                <w:rFonts w:ascii="Arial" w:hAnsi="Arial"/>
                <w:sz w:val="24"/>
              </w:rPr>
            </w:pPr>
          </w:p>
          <w:p w14:paraId="69BA52C5" w14:textId="77777777" w:rsidR="00C34812" w:rsidRDefault="00C34812" w:rsidP="001B00E3">
            <w:pPr>
              <w:jc w:val="center"/>
              <w:rPr>
                <w:rFonts w:ascii="Arial" w:hAnsi="Arial"/>
                <w:sz w:val="16"/>
              </w:rPr>
            </w:pPr>
            <w:r>
              <w:rPr>
                <w:rFonts w:ascii="Arial" w:hAnsi="Arial"/>
                <w:sz w:val="16"/>
              </w:rPr>
              <w:t>Nombre d’électeurs inscrits</w:t>
            </w:r>
          </w:p>
          <w:p w14:paraId="2C06479A" w14:textId="77777777" w:rsidR="00C34812" w:rsidRDefault="00C34812" w:rsidP="001B00E3">
            <w:pPr>
              <w:jc w:val="center"/>
              <w:rPr>
                <w:rFonts w:ascii="Arial" w:hAnsi="Arial"/>
                <w:sz w:val="16"/>
              </w:rPr>
            </w:pPr>
          </w:p>
          <w:p w14:paraId="07F5B857" w14:textId="77777777" w:rsidR="00C34812" w:rsidRDefault="00C34812" w:rsidP="001B00E3">
            <w:pPr>
              <w:jc w:val="center"/>
              <w:rPr>
                <w:rFonts w:ascii="Arial" w:hAnsi="Arial"/>
                <w:sz w:val="12"/>
              </w:rPr>
            </w:pPr>
            <w:r>
              <w:rPr>
                <w:rFonts w:ascii="Arial" w:hAnsi="Arial"/>
                <w:sz w:val="12"/>
              </w:rPr>
              <w:t>…………………………………………………………..</w:t>
            </w:r>
          </w:p>
          <w:p w14:paraId="78AD8977" w14:textId="77777777" w:rsidR="00C34812" w:rsidRDefault="00C34812" w:rsidP="001B00E3">
            <w:pPr>
              <w:jc w:val="center"/>
              <w:rPr>
                <w:rFonts w:ascii="Arial" w:hAnsi="Arial"/>
              </w:rPr>
            </w:pPr>
            <w:r>
              <w:rPr>
                <w:rFonts w:ascii="Arial" w:hAnsi="Arial"/>
              </w:rPr>
              <w:t>_____</w:t>
            </w:r>
          </w:p>
          <w:p w14:paraId="347F8C59" w14:textId="77777777" w:rsidR="00C34812" w:rsidRDefault="00C34812" w:rsidP="001B00E3">
            <w:pPr>
              <w:jc w:val="center"/>
              <w:rPr>
                <w:rFonts w:ascii="Arial" w:hAnsi="Arial"/>
                <w:sz w:val="24"/>
              </w:rPr>
            </w:pPr>
          </w:p>
          <w:p w14:paraId="1C37FE63" w14:textId="77777777" w:rsidR="00C34812" w:rsidRDefault="00C34812" w:rsidP="001B00E3">
            <w:pPr>
              <w:jc w:val="center"/>
              <w:rPr>
                <w:rFonts w:ascii="Arial" w:hAnsi="Arial"/>
                <w:sz w:val="16"/>
              </w:rPr>
            </w:pPr>
            <w:r>
              <w:rPr>
                <w:rFonts w:ascii="Arial" w:hAnsi="Arial"/>
                <w:sz w:val="16"/>
              </w:rPr>
              <w:t>Nombre d’émargements</w:t>
            </w:r>
          </w:p>
          <w:p w14:paraId="2B26DD74" w14:textId="77777777" w:rsidR="00C34812" w:rsidRDefault="00C34812" w:rsidP="001B00E3">
            <w:pPr>
              <w:jc w:val="center"/>
              <w:rPr>
                <w:rFonts w:ascii="Arial" w:hAnsi="Arial"/>
                <w:sz w:val="16"/>
              </w:rPr>
            </w:pPr>
          </w:p>
          <w:p w14:paraId="0D0A7B8B" w14:textId="77777777" w:rsidR="00C34812" w:rsidRDefault="00C34812" w:rsidP="001B00E3">
            <w:pPr>
              <w:jc w:val="center"/>
              <w:rPr>
                <w:rFonts w:ascii="Arial" w:hAnsi="Arial"/>
                <w:sz w:val="12"/>
              </w:rPr>
            </w:pPr>
            <w:r>
              <w:rPr>
                <w:rFonts w:ascii="Arial" w:hAnsi="Arial"/>
                <w:sz w:val="12"/>
              </w:rPr>
              <w:t>…………………………………………………………..</w:t>
            </w:r>
          </w:p>
          <w:p w14:paraId="66323326" w14:textId="77777777" w:rsidR="00C34812" w:rsidRDefault="00C34812" w:rsidP="001B00E3">
            <w:pPr>
              <w:jc w:val="center"/>
              <w:rPr>
                <w:rFonts w:ascii="Arial" w:hAnsi="Arial"/>
              </w:rPr>
            </w:pPr>
            <w:r>
              <w:rPr>
                <w:rFonts w:ascii="Arial" w:hAnsi="Arial"/>
              </w:rPr>
              <w:t>_____</w:t>
            </w:r>
          </w:p>
          <w:p w14:paraId="2EE126BA" w14:textId="77777777" w:rsidR="00C34812" w:rsidRDefault="00C34812" w:rsidP="001B00E3">
            <w:pPr>
              <w:jc w:val="center"/>
              <w:rPr>
                <w:rFonts w:ascii="Arial" w:hAnsi="Arial"/>
                <w:sz w:val="24"/>
              </w:rPr>
            </w:pPr>
          </w:p>
          <w:p w14:paraId="0E9772F5" w14:textId="77777777" w:rsidR="00C34812" w:rsidRDefault="00C34812" w:rsidP="001B00E3">
            <w:pPr>
              <w:jc w:val="center"/>
              <w:rPr>
                <w:rFonts w:ascii="Arial" w:hAnsi="Arial"/>
                <w:sz w:val="16"/>
              </w:rPr>
            </w:pPr>
            <w:r>
              <w:rPr>
                <w:rFonts w:ascii="Arial" w:hAnsi="Arial"/>
                <w:sz w:val="16"/>
              </w:rPr>
              <w:t>Nombre de votants (enveloppes et bulletins sans enveloppe trouvés dans l'urne)</w:t>
            </w:r>
          </w:p>
          <w:p w14:paraId="6321DC1F" w14:textId="77777777" w:rsidR="00C34812" w:rsidRDefault="00C34812" w:rsidP="001B00E3">
            <w:pPr>
              <w:jc w:val="center"/>
              <w:rPr>
                <w:rFonts w:ascii="Arial" w:hAnsi="Arial"/>
                <w:sz w:val="16"/>
              </w:rPr>
            </w:pPr>
          </w:p>
          <w:p w14:paraId="2506772B" w14:textId="77777777" w:rsidR="00C34812" w:rsidRDefault="00C34812" w:rsidP="001B00E3">
            <w:pPr>
              <w:jc w:val="center"/>
              <w:rPr>
                <w:rFonts w:ascii="Arial" w:hAnsi="Arial"/>
                <w:sz w:val="12"/>
              </w:rPr>
            </w:pPr>
            <w:r>
              <w:rPr>
                <w:rFonts w:ascii="Arial" w:hAnsi="Arial"/>
                <w:sz w:val="12"/>
              </w:rPr>
              <w:t>…………………………………………………………..</w:t>
            </w:r>
          </w:p>
          <w:p w14:paraId="0416614D" w14:textId="77777777" w:rsidR="00C34812" w:rsidRDefault="00C34812" w:rsidP="001B00E3">
            <w:pPr>
              <w:jc w:val="center"/>
              <w:rPr>
                <w:rFonts w:ascii="Arial" w:hAnsi="Arial"/>
              </w:rPr>
            </w:pPr>
            <w:r>
              <w:rPr>
                <w:rFonts w:ascii="Arial" w:hAnsi="Arial"/>
              </w:rPr>
              <w:t>_____</w:t>
            </w:r>
          </w:p>
          <w:p w14:paraId="699F6EAF" w14:textId="77777777" w:rsidR="00C34812" w:rsidRDefault="00C34812" w:rsidP="001B00E3">
            <w:pPr>
              <w:jc w:val="center"/>
              <w:rPr>
                <w:rFonts w:ascii="Arial" w:hAnsi="Arial"/>
              </w:rPr>
            </w:pPr>
          </w:p>
          <w:p w14:paraId="246613C1" w14:textId="77777777" w:rsidR="00C34812" w:rsidRPr="00C34812" w:rsidRDefault="00C34812" w:rsidP="001B00E3">
            <w:pPr>
              <w:jc w:val="center"/>
              <w:rPr>
                <w:rFonts w:ascii="Arial" w:hAnsi="Arial"/>
                <w:sz w:val="16"/>
                <w:szCs w:val="16"/>
              </w:rPr>
            </w:pPr>
            <w:r w:rsidRPr="00C34812">
              <w:rPr>
                <w:rFonts w:ascii="Arial" w:hAnsi="Arial"/>
                <w:sz w:val="16"/>
                <w:szCs w:val="16"/>
              </w:rPr>
              <w:t>Nombre d’enveloppes reçues par correspondance</w:t>
            </w:r>
          </w:p>
          <w:p w14:paraId="7B10A754" w14:textId="77777777" w:rsidR="00C34812" w:rsidRDefault="00C34812" w:rsidP="001B00E3">
            <w:pPr>
              <w:jc w:val="center"/>
              <w:rPr>
                <w:rFonts w:ascii="Arial" w:hAnsi="Arial"/>
              </w:rPr>
            </w:pPr>
          </w:p>
          <w:p w14:paraId="48F04803" w14:textId="77777777" w:rsidR="00C34812" w:rsidRPr="00C34812" w:rsidRDefault="00C34812" w:rsidP="001B00E3">
            <w:pPr>
              <w:jc w:val="center"/>
              <w:rPr>
                <w:rFonts w:ascii="Arial" w:hAnsi="Arial"/>
                <w:sz w:val="16"/>
                <w:szCs w:val="16"/>
              </w:rPr>
            </w:pPr>
            <w:r w:rsidRPr="00C34812">
              <w:rPr>
                <w:rFonts w:ascii="Arial" w:hAnsi="Arial"/>
                <w:sz w:val="16"/>
                <w:szCs w:val="16"/>
              </w:rPr>
              <w:t>…………………………………...</w:t>
            </w:r>
            <w:r>
              <w:rPr>
                <w:rFonts w:ascii="Arial" w:hAnsi="Arial"/>
                <w:sz w:val="16"/>
                <w:szCs w:val="16"/>
              </w:rPr>
              <w:t>.......</w:t>
            </w:r>
          </w:p>
          <w:p w14:paraId="450776BA" w14:textId="77777777" w:rsidR="00C34812" w:rsidRDefault="00C34812" w:rsidP="001B00E3">
            <w:pPr>
              <w:jc w:val="center"/>
              <w:rPr>
                <w:rFonts w:ascii="Arial" w:hAnsi="Arial"/>
              </w:rPr>
            </w:pPr>
          </w:p>
          <w:p w14:paraId="4A629D07" w14:textId="77777777" w:rsidR="00C34812" w:rsidRDefault="00C34812" w:rsidP="00C34812">
            <w:pPr>
              <w:jc w:val="center"/>
              <w:rPr>
                <w:rFonts w:ascii="Arial" w:hAnsi="Arial"/>
              </w:rPr>
            </w:pPr>
            <w:r>
              <w:rPr>
                <w:rFonts w:ascii="Arial" w:hAnsi="Arial"/>
              </w:rPr>
              <w:t>_____</w:t>
            </w:r>
          </w:p>
          <w:p w14:paraId="442EFF1E" w14:textId="77777777" w:rsidR="00C34812" w:rsidRDefault="00C34812" w:rsidP="001B00E3">
            <w:pPr>
              <w:jc w:val="center"/>
              <w:rPr>
                <w:rFonts w:ascii="Arial" w:hAnsi="Arial"/>
                <w:sz w:val="24"/>
              </w:rPr>
            </w:pPr>
          </w:p>
          <w:p w14:paraId="59FDF91D" w14:textId="77777777" w:rsidR="00C34812" w:rsidRDefault="00C34812" w:rsidP="001B00E3">
            <w:pPr>
              <w:jc w:val="center"/>
              <w:rPr>
                <w:rFonts w:ascii="Arial" w:hAnsi="Arial"/>
                <w:sz w:val="16"/>
              </w:rPr>
            </w:pPr>
            <w:r>
              <w:rPr>
                <w:rFonts w:ascii="Arial" w:hAnsi="Arial"/>
                <w:sz w:val="16"/>
              </w:rPr>
              <w:t>Nombre de suffrages exprimés</w:t>
            </w:r>
          </w:p>
          <w:p w14:paraId="7F4AB7DB" w14:textId="77777777" w:rsidR="00C34812" w:rsidRDefault="00C34812" w:rsidP="001B00E3">
            <w:pPr>
              <w:jc w:val="center"/>
              <w:rPr>
                <w:rFonts w:ascii="Arial" w:hAnsi="Arial"/>
                <w:sz w:val="16"/>
              </w:rPr>
            </w:pPr>
          </w:p>
          <w:p w14:paraId="707C4318" w14:textId="77777777" w:rsidR="00C34812" w:rsidRDefault="00C34812" w:rsidP="001B00E3">
            <w:pPr>
              <w:jc w:val="center"/>
              <w:rPr>
                <w:rFonts w:ascii="Arial" w:hAnsi="Arial"/>
                <w:sz w:val="24"/>
              </w:rPr>
            </w:pPr>
            <w:r>
              <w:rPr>
                <w:rFonts w:ascii="Arial" w:hAnsi="Arial"/>
                <w:sz w:val="12"/>
              </w:rPr>
              <w:t>…………………………………………………………..</w:t>
            </w:r>
          </w:p>
        </w:tc>
        <w:tc>
          <w:tcPr>
            <w:tcW w:w="8541" w:type="dxa"/>
            <w:vMerge w:val="restart"/>
          </w:tcPr>
          <w:p w14:paraId="6A26D758" w14:textId="77777777" w:rsidR="00C34812" w:rsidRDefault="00C34812" w:rsidP="001B00E3">
            <w:pPr>
              <w:tabs>
                <w:tab w:val="left" w:leader="dot" w:pos="8505"/>
              </w:tabs>
              <w:ind w:firstLine="10419"/>
              <w:rPr>
                <w:rFonts w:ascii="Arial" w:hAnsi="Arial"/>
                <w:caps/>
                <w:sz w:val="22"/>
              </w:rPr>
            </w:pPr>
          </w:p>
          <w:p w14:paraId="6F202CE6" w14:textId="77777777" w:rsidR="00C34812" w:rsidRDefault="00C34812" w:rsidP="001B00E3">
            <w:pPr>
              <w:tabs>
                <w:tab w:val="left" w:pos="10845"/>
              </w:tabs>
              <w:ind w:firstLine="10419"/>
              <w:rPr>
                <w:rFonts w:ascii="Arial" w:hAnsi="Arial"/>
                <w:caps/>
                <w:sz w:val="24"/>
              </w:rPr>
            </w:pPr>
            <w:r>
              <w:rPr>
                <w:rFonts w:ascii="Arial" w:hAnsi="Arial"/>
                <w:caps/>
                <w:sz w:val="24"/>
              </w:rPr>
              <w:tab/>
            </w:r>
          </w:p>
          <w:p w14:paraId="40675CE7" w14:textId="77777777" w:rsidR="00C34812" w:rsidRDefault="00C34812" w:rsidP="001B00E3">
            <w:pPr>
              <w:tabs>
                <w:tab w:val="left" w:leader="dot" w:pos="7191"/>
              </w:tabs>
              <w:jc w:val="center"/>
              <w:rPr>
                <w:rFonts w:ascii="Arial" w:hAnsi="Arial"/>
                <w:i/>
                <w:sz w:val="30"/>
              </w:rPr>
            </w:pPr>
            <w:r>
              <w:rPr>
                <w:rFonts w:ascii="Arial" w:hAnsi="Arial"/>
                <w:caps/>
                <w:sz w:val="30"/>
              </w:rPr>
              <w:t>DÉpartement</w:t>
            </w:r>
            <w:r>
              <w:rPr>
                <w:rFonts w:ascii="Arial" w:hAnsi="Arial"/>
                <w:sz w:val="30"/>
              </w:rPr>
              <w:t xml:space="preserve"> :</w:t>
            </w:r>
            <w:r>
              <w:rPr>
                <w:rFonts w:ascii="Arial" w:hAnsi="Arial"/>
                <w:i/>
                <w:sz w:val="30"/>
              </w:rPr>
              <w:t xml:space="preserve"> </w:t>
            </w:r>
          </w:p>
          <w:p w14:paraId="5863F2BE" w14:textId="77777777" w:rsidR="00C34812" w:rsidRDefault="00C34812" w:rsidP="001B00E3">
            <w:pPr>
              <w:tabs>
                <w:tab w:val="left" w:leader="dot" w:pos="7191"/>
              </w:tabs>
              <w:spacing w:before="400"/>
              <w:jc w:val="center"/>
              <w:rPr>
                <w:rFonts w:ascii="Arial" w:hAnsi="Arial"/>
                <w:sz w:val="12"/>
              </w:rPr>
            </w:pPr>
            <w:r>
              <w:rPr>
                <w:rFonts w:ascii="Arial" w:hAnsi="Arial"/>
                <w:sz w:val="12"/>
              </w:rPr>
              <w:tab/>
            </w:r>
          </w:p>
          <w:p w14:paraId="0D644149" w14:textId="77777777" w:rsidR="00C34812" w:rsidRDefault="00C34812" w:rsidP="001B00E3">
            <w:pPr>
              <w:tabs>
                <w:tab w:val="left" w:leader="dot" w:pos="8505"/>
              </w:tabs>
              <w:jc w:val="center"/>
              <w:rPr>
                <w:rFonts w:ascii="Arial" w:hAnsi="Arial"/>
                <w:caps/>
                <w:sz w:val="22"/>
              </w:rPr>
            </w:pPr>
          </w:p>
        </w:tc>
        <w:tc>
          <w:tcPr>
            <w:tcW w:w="3583" w:type="dxa"/>
            <w:vAlign w:val="center"/>
          </w:tcPr>
          <w:p w14:paraId="5A295453" w14:textId="77777777" w:rsidR="00C34812" w:rsidRDefault="00C34812" w:rsidP="001B00E3">
            <w:pPr>
              <w:tabs>
                <w:tab w:val="left" w:leader="dot" w:pos="8505"/>
              </w:tabs>
              <w:jc w:val="center"/>
              <w:rPr>
                <w:rFonts w:ascii="Arial" w:hAnsi="Arial"/>
                <w:b/>
                <w:sz w:val="24"/>
              </w:rPr>
            </w:pPr>
            <w:r>
              <w:rPr>
                <w:rFonts w:ascii="Arial" w:hAnsi="Arial"/>
                <w:sz w:val="24"/>
              </w:rPr>
              <w:t xml:space="preserve">MODÈLE </w:t>
            </w:r>
            <w:r>
              <w:rPr>
                <w:rFonts w:ascii="Arial" w:hAnsi="Arial"/>
                <w:b/>
                <w:sz w:val="24"/>
              </w:rPr>
              <w:t>A TER</w:t>
            </w:r>
          </w:p>
          <w:p w14:paraId="7E94E6F0" w14:textId="77777777" w:rsidR="00C34812" w:rsidRPr="00B52125" w:rsidRDefault="00C34812" w:rsidP="001B00E3">
            <w:pPr>
              <w:jc w:val="center"/>
              <w:rPr>
                <w:rFonts w:ascii="Arial" w:hAnsi="Arial"/>
              </w:rPr>
            </w:pPr>
            <w:r>
              <w:rPr>
                <w:rFonts w:ascii="Arial" w:hAnsi="Arial"/>
              </w:rPr>
              <w:t>_____</w:t>
            </w:r>
          </w:p>
        </w:tc>
      </w:tr>
      <w:tr w:rsidR="00C34812" w14:paraId="055A8934" w14:textId="77777777" w:rsidTr="001B00E3">
        <w:trPr>
          <w:cantSplit/>
          <w:trHeight w:val="568"/>
        </w:trPr>
        <w:tc>
          <w:tcPr>
            <w:tcW w:w="3582" w:type="dxa"/>
            <w:vMerge/>
          </w:tcPr>
          <w:p w14:paraId="2CD88CF9" w14:textId="77777777" w:rsidR="00C34812" w:rsidRDefault="00C34812" w:rsidP="001B00E3">
            <w:pPr>
              <w:spacing w:before="60" w:after="60"/>
              <w:jc w:val="center"/>
              <w:rPr>
                <w:rFonts w:ascii="Arial" w:hAnsi="Arial"/>
                <w:sz w:val="8"/>
              </w:rPr>
            </w:pPr>
          </w:p>
        </w:tc>
        <w:tc>
          <w:tcPr>
            <w:tcW w:w="8541" w:type="dxa"/>
            <w:vMerge/>
          </w:tcPr>
          <w:p w14:paraId="0AA4E4F5" w14:textId="77777777" w:rsidR="00C34812" w:rsidRDefault="00C34812" w:rsidP="001B00E3">
            <w:pPr>
              <w:tabs>
                <w:tab w:val="left" w:leader="dot" w:pos="8505"/>
              </w:tabs>
              <w:rPr>
                <w:rFonts w:ascii="Arial" w:hAnsi="Arial"/>
                <w:caps/>
                <w:sz w:val="22"/>
              </w:rPr>
            </w:pPr>
          </w:p>
        </w:tc>
        <w:tc>
          <w:tcPr>
            <w:tcW w:w="3583" w:type="dxa"/>
            <w:tcBorders>
              <w:top w:val="single" w:sz="4" w:space="0" w:color="auto"/>
              <w:left w:val="single" w:sz="4" w:space="0" w:color="auto"/>
              <w:bottom w:val="single" w:sz="4" w:space="0" w:color="auto"/>
              <w:right w:val="single" w:sz="4" w:space="0" w:color="auto"/>
            </w:tcBorders>
            <w:vAlign w:val="center"/>
          </w:tcPr>
          <w:p w14:paraId="72F03CD4" w14:textId="4C0546A5" w:rsidR="00C34812" w:rsidRPr="00C34812" w:rsidRDefault="00C34812" w:rsidP="001B7402">
            <w:pPr>
              <w:tabs>
                <w:tab w:val="left" w:leader="dot" w:pos="8505"/>
              </w:tabs>
              <w:spacing w:before="120" w:after="120"/>
              <w:jc w:val="center"/>
              <w:rPr>
                <w:rFonts w:ascii="Arial" w:hAnsi="Arial"/>
                <w:caps/>
                <w:sz w:val="16"/>
                <w:szCs w:val="16"/>
              </w:rPr>
            </w:pPr>
            <w:r w:rsidRPr="00C34812">
              <w:rPr>
                <w:rFonts w:ascii="Arial" w:hAnsi="Arial"/>
                <w:sz w:val="16"/>
                <w:szCs w:val="16"/>
              </w:rPr>
              <w:t xml:space="preserve">Procès-verbal à utiliser dans le bureau de vote </w:t>
            </w:r>
            <w:r w:rsidR="001B7402">
              <w:rPr>
                <w:rFonts w:ascii="Arial" w:hAnsi="Arial"/>
                <w:sz w:val="16"/>
                <w:szCs w:val="16"/>
              </w:rPr>
              <w:t xml:space="preserve">à </w:t>
            </w:r>
            <w:r w:rsidRPr="00C34812">
              <w:rPr>
                <w:rFonts w:ascii="Arial" w:hAnsi="Arial"/>
                <w:sz w:val="16"/>
                <w:szCs w:val="16"/>
              </w:rPr>
              <w:t xml:space="preserve"> rattachement dérogatoire dans les communes chefs-lieux de département </w:t>
            </w:r>
          </w:p>
        </w:tc>
      </w:tr>
      <w:tr w:rsidR="00C34812" w14:paraId="15549C1B" w14:textId="77777777" w:rsidTr="001B00E3">
        <w:trPr>
          <w:cantSplit/>
          <w:trHeight w:val="5670"/>
        </w:trPr>
        <w:tc>
          <w:tcPr>
            <w:tcW w:w="3582" w:type="dxa"/>
            <w:vMerge/>
          </w:tcPr>
          <w:p w14:paraId="7D4E50DA" w14:textId="77777777" w:rsidR="00C34812" w:rsidRDefault="00C34812" w:rsidP="001B00E3">
            <w:pPr>
              <w:rPr>
                <w:rFonts w:ascii="Arial" w:hAnsi="Arial"/>
              </w:rPr>
            </w:pPr>
          </w:p>
        </w:tc>
        <w:tc>
          <w:tcPr>
            <w:tcW w:w="12124" w:type="dxa"/>
            <w:gridSpan w:val="2"/>
          </w:tcPr>
          <w:p w14:paraId="4080A78B" w14:textId="77777777" w:rsidR="00C34812" w:rsidRDefault="00C34812" w:rsidP="001B00E3">
            <w:pPr>
              <w:jc w:val="center"/>
              <w:rPr>
                <w:rFonts w:ascii="Tahoma" w:hAnsi="Tahoma"/>
                <w:b/>
                <w:spacing w:val="26"/>
                <w:sz w:val="36"/>
              </w:rPr>
            </w:pPr>
          </w:p>
          <w:p w14:paraId="22A84C26" w14:textId="77777777" w:rsidR="00C34812" w:rsidRPr="00FD2B57" w:rsidRDefault="00C34812" w:rsidP="001B00E3">
            <w:pPr>
              <w:jc w:val="center"/>
              <w:rPr>
                <w:rFonts w:ascii="Tahoma" w:hAnsi="Tahoma"/>
                <w:b/>
                <w:spacing w:val="26"/>
                <w:sz w:val="40"/>
              </w:rPr>
            </w:pPr>
            <w:r>
              <w:rPr>
                <w:rFonts w:ascii="Tahoma" w:hAnsi="Tahoma"/>
                <w:b/>
                <w:spacing w:val="26"/>
                <w:sz w:val="40"/>
              </w:rPr>
              <w:t xml:space="preserve">ÉLECTION DES </w:t>
            </w:r>
            <w:r w:rsidRPr="00FD2B57">
              <w:rPr>
                <w:rFonts w:ascii="Tahoma" w:hAnsi="Tahoma"/>
                <w:b/>
                <w:spacing w:val="26"/>
                <w:sz w:val="40"/>
              </w:rPr>
              <w:t>CONSEILLERS DÉPARTEMENTAUX</w:t>
            </w:r>
          </w:p>
          <w:p w14:paraId="2D7E20AD" w14:textId="77777777" w:rsidR="00C34812" w:rsidRDefault="00C34812" w:rsidP="001B00E3">
            <w:pPr>
              <w:jc w:val="center"/>
              <w:rPr>
                <w:rFonts w:ascii="Arial" w:hAnsi="Arial"/>
                <w:b/>
                <w:sz w:val="36"/>
              </w:rPr>
            </w:pPr>
            <w:r>
              <w:rPr>
                <w:rFonts w:ascii="Arial" w:hAnsi="Arial"/>
                <w:b/>
                <w:sz w:val="36"/>
              </w:rPr>
              <w:t>______________</w:t>
            </w:r>
          </w:p>
          <w:p w14:paraId="5AB862A4" w14:textId="77777777" w:rsidR="00C34812" w:rsidRDefault="00C34812" w:rsidP="001B00E3">
            <w:pPr>
              <w:jc w:val="center"/>
              <w:rPr>
                <w:rFonts w:ascii="Tahoma" w:hAnsi="Tahoma"/>
                <w:b/>
                <w:spacing w:val="26"/>
                <w:sz w:val="40"/>
              </w:rPr>
            </w:pPr>
          </w:p>
          <w:p w14:paraId="6EAD0697" w14:textId="77777777" w:rsidR="00C34812" w:rsidRDefault="00C34812" w:rsidP="001B00E3">
            <w:pPr>
              <w:jc w:val="center"/>
              <w:rPr>
                <w:rFonts w:ascii="Tahoma" w:hAnsi="Tahoma"/>
                <w:b/>
                <w:spacing w:val="36"/>
                <w:sz w:val="60"/>
              </w:rPr>
            </w:pPr>
            <w:r>
              <w:rPr>
                <w:rFonts w:ascii="Tahoma" w:hAnsi="Tahoma"/>
                <w:b/>
                <w:spacing w:val="36"/>
                <w:sz w:val="60"/>
              </w:rPr>
              <w:t>PROCÈS-VERBAL</w:t>
            </w:r>
          </w:p>
          <w:p w14:paraId="7EE2C6F6" w14:textId="77777777" w:rsidR="00C34812" w:rsidRDefault="00C34812" w:rsidP="001B00E3">
            <w:pPr>
              <w:jc w:val="center"/>
              <w:rPr>
                <w:rFonts w:ascii="Arial" w:hAnsi="Arial"/>
                <w:b/>
                <w:sz w:val="30"/>
              </w:rPr>
            </w:pPr>
          </w:p>
          <w:p w14:paraId="5CF7D229" w14:textId="5A4CE923" w:rsidR="00C34812" w:rsidRDefault="00C34812" w:rsidP="001B00E3">
            <w:pPr>
              <w:tabs>
                <w:tab w:val="left" w:leader="dot" w:pos="6804"/>
              </w:tabs>
              <w:spacing w:line="600" w:lineRule="exact"/>
              <w:jc w:val="center"/>
              <w:rPr>
                <w:rFonts w:ascii="Tahoma" w:hAnsi="Tahoma"/>
                <w:b/>
                <w:spacing w:val="40"/>
                <w:sz w:val="36"/>
              </w:rPr>
            </w:pPr>
            <w:r>
              <w:rPr>
                <w:rFonts w:ascii="Tahoma" w:hAnsi="Tahoma"/>
                <w:b/>
                <w:spacing w:val="40"/>
                <w:sz w:val="36"/>
              </w:rPr>
              <w:t xml:space="preserve">du recensement des votes par le bureau de vote prévu à l’article </w:t>
            </w:r>
            <w:r w:rsidR="00552E5A">
              <w:rPr>
                <w:rFonts w:ascii="Tahoma" w:hAnsi="Tahoma"/>
                <w:b/>
                <w:spacing w:val="40"/>
                <w:sz w:val="36"/>
              </w:rPr>
              <w:t xml:space="preserve">L. </w:t>
            </w:r>
            <w:r>
              <w:rPr>
                <w:rFonts w:ascii="Tahoma" w:hAnsi="Tahoma"/>
                <w:b/>
                <w:spacing w:val="40"/>
                <w:sz w:val="36"/>
              </w:rPr>
              <w:t>79 du code électoral</w:t>
            </w:r>
          </w:p>
          <w:p w14:paraId="2A466668" w14:textId="77777777" w:rsidR="00C34812" w:rsidRDefault="00C34812" w:rsidP="001B00E3">
            <w:pPr>
              <w:tabs>
                <w:tab w:val="left" w:leader="dot" w:pos="6804"/>
              </w:tabs>
              <w:spacing w:line="600" w:lineRule="exact"/>
              <w:jc w:val="center"/>
              <w:rPr>
                <w:rFonts w:ascii="Arial" w:hAnsi="Arial"/>
              </w:rPr>
            </w:pPr>
            <w:r>
              <w:rPr>
                <w:rFonts w:ascii="Tahoma" w:hAnsi="Tahoma"/>
                <w:b/>
                <w:spacing w:val="40"/>
                <w:sz w:val="36"/>
              </w:rPr>
              <w:t>Commune :</w:t>
            </w:r>
            <w:r>
              <w:rPr>
                <w:rFonts w:ascii="Arial" w:hAnsi="Arial"/>
                <w:spacing w:val="6"/>
                <w:sz w:val="12"/>
              </w:rPr>
              <w:tab/>
            </w:r>
          </w:p>
          <w:p w14:paraId="69D372C1" w14:textId="77777777" w:rsidR="00C34812" w:rsidRDefault="00C34812" w:rsidP="001B00E3">
            <w:pPr>
              <w:tabs>
                <w:tab w:val="left" w:leader="dot" w:pos="9639"/>
              </w:tabs>
              <w:jc w:val="center"/>
              <w:rPr>
                <w:rFonts w:ascii="Arial" w:hAnsi="Arial"/>
                <w:spacing w:val="12"/>
                <w:sz w:val="24"/>
              </w:rPr>
            </w:pPr>
            <w:r>
              <w:rPr>
                <w:rFonts w:ascii="Arial" w:hAnsi="Arial"/>
                <w:b/>
                <w:sz w:val="14"/>
              </w:rPr>
              <w:t>______________</w:t>
            </w:r>
          </w:p>
          <w:p w14:paraId="6FE6412F" w14:textId="77777777" w:rsidR="00C34812" w:rsidRPr="00E550A3" w:rsidRDefault="00C34812" w:rsidP="001B00E3">
            <w:pPr>
              <w:jc w:val="center"/>
              <w:rPr>
                <w:rFonts w:ascii="Arial" w:hAnsi="Arial"/>
                <w:spacing w:val="30"/>
                <w:sz w:val="32"/>
                <w:szCs w:val="32"/>
              </w:rPr>
            </w:pPr>
          </w:p>
          <w:p w14:paraId="6F5F9791" w14:textId="77777777" w:rsidR="00C34812" w:rsidRDefault="00C34812" w:rsidP="001B00E3">
            <w:pPr>
              <w:tabs>
                <w:tab w:val="left" w:leader="dot" w:pos="6804"/>
              </w:tabs>
              <w:jc w:val="center"/>
              <w:rPr>
                <w:rFonts w:ascii="Arial" w:hAnsi="Arial"/>
                <w:sz w:val="24"/>
              </w:rPr>
            </w:pPr>
            <w:r>
              <w:rPr>
                <w:rFonts w:ascii="Arial" w:hAnsi="Arial"/>
                <w:sz w:val="26"/>
              </w:rPr>
              <w:t xml:space="preserve">BUREAU DE VOTE </w:t>
            </w:r>
            <w:r>
              <w:rPr>
                <w:rFonts w:ascii="Arial" w:hAnsi="Arial"/>
                <w:spacing w:val="6"/>
                <w:sz w:val="12"/>
              </w:rPr>
              <w:tab/>
            </w:r>
            <w:r w:rsidRPr="008E4611">
              <w:rPr>
                <w:rStyle w:val="Appelnotedebasdep"/>
                <w:rFonts w:ascii="Arial" w:hAnsi="Arial"/>
                <w:spacing w:val="6"/>
                <w:sz w:val="18"/>
                <w:szCs w:val="18"/>
              </w:rPr>
              <w:footnoteReference w:id="1"/>
            </w:r>
            <w:r w:rsidRPr="008E4611">
              <w:rPr>
                <w:rFonts w:ascii="Arial" w:hAnsi="Arial"/>
                <w:spacing w:val="6"/>
                <w:sz w:val="18"/>
                <w:szCs w:val="18"/>
              </w:rPr>
              <w:t xml:space="preserve"> </w:t>
            </w:r>
          </w:p>
          <w:p w14:paraId="41467A4E" w14:textId="77777777" w:rsidR="00C34812" w:rsidRDefault="00C34812" w:rsidP="001B00E3">
            <w:pPr>
              <w:jc w:val="center"/>
              <w:rPr>
                <w:rFonts w:ascii="Arial" w:hAnsi="Arial"/>
                <w:b/>
                <w:sz w:val="14"/>
              </w:rPr>
            </w:pPr>
            <w:r>
              <w:rPr>
                <w:rFonts w:ascii="Arial" w:hAnsi="Arial"/>
                <w:b/>
                <w:sz w:val="14"/>
              </w:rPr>
              <w:t>______________</w:t>
            </w:r>
          </w:p>
          <w:p w14:paraId="47CEDA14" w14:textId="77777777" w:rsidR="00C34812" w:rsidRPr="00EB7907" w:rsidRDefault="00C34812" w:rsidP="001B00E3">
            <w:pPr>
              <w:jc w:val="center"/>
              <w:rPr>
                <w:rFonts w:ascii="Arial" w:hAnsi="Arial"/>
                <w:color w:val="FF0000"/>
                <w:spacing w:val="30"/>
                <w:sz w:val="24"/>
              </w:rPr>
            </w:pPr>
          </w:p>
          <w:p w14:paraId="6590FFA3" w14:textId="77777777" w:rsidR="00C34812" w:rsidRDefault="00C34812" w:rsidP="001B00E3">
            <w:pPr>
              <w:jc w:val="center"/>
              <w:rPr>
                <w:rFonts w:ascii="Arial" w:hAnsi="Arial"/>
                <w:spacing w:val="30"/>
                <w:sz w:val="24"/>
              </w:rPr>
            </w:pPr>
          </w:p>
          <w:p w14:paraId="06AC1045" w14:textId="77777777" w:rsidR="00C34812" w:rsidRDefault="00C34812" w:rsidP="001B00E3">
            <w:pPr>
              <w:tabs>
                <w:tab w:val="left" w:leader="dot" w:pos="954"/>
              </w:tabs>
              <w:jc w:val="center"/>
              <w:rPr>
                <w:rFonts w:ascii="Arial" w:hAnsi="Arial"/>
                <w:b/>
                <w:sz w:val="26"/>
              </w:rPr>
            </w:pPr>
            <w:r>
              <w:rPr>
                <w:rFonts w:ascii="Arial" w:hAnsi="Arial"/>
                <w:spacing w:val="6"/>
                <w:sz w:val="12"/>
              </w:rPr>
              <w:tab/>
            </w:r>
            <w:r>
              <w:rPr>
                <w:rFonts w:ascii="Arial" w:hAnsi="Arial"/>
                <w:sz w:val="28"/>
              </w:rPr>
              <w:t xml:space="preserve"> </w:t>
            </w:r>
            <w:r>
              <w:rPr>
                <w:rFonts w:ascii="Arial" w:hAnsi="Arial"/>
                <w:sz w:val="24"/>
              </w:rPr>
              <w:t>tour de scrutin</w:t>
            </w:r>
          </w:p>
          <w:p w14:paraId="11F8EACE" w14:textId="77777777" w:rsidR="00C34812" w:rsidRDefault="00C34812" w:rsidP="001B00E3">
            <w:pPr>
              <w:jc w:val="center"/>
              <w:rPr>
                <w:rFonts w:ascii="Arial" w:hAnsi="Arial"/>
              </w:rPr>
            </w:pPr>
            <w:r>
              <w:rPr>
                <w:rFonts w:ascii="Arial" w:hAnsi="Arial"/>
                <w:b/>
                <w:sz w:val="14"/>
              </w:rPr>
              <w:t>_______________</w:t>
            </w:r>
          </w:p>
        </w:tc>
      </w:tr>
    </w:tbl>
    <w:p w14:paraId="69F58548" w14:textId="77777777" w:rsidR="00C34812" w:rsidRDefault="00C34812" w:rsidP="00C34812">
      <w:pPr>
        <w:pStyle w:val="En-tte"/>
        <w:tabs>
          <w:tab w:val="clear" w:pos="4536"/>
          <w:tab w:val="clear" w:pos="9072"/>
        </w:tabs>
        <w:rPr>
          <w:rFonts w:ascii="Arial" w:hAnsi="Arial"/>
        </w:rPr>
      </w:pPr>
    </w:p>
    <w:p w14:paraId="0B071452" w14:textId="77777777" w:rsidR="00C34812" w:rsidRDefault="00C34812" w:rsidP="00C34812">
      <w:pPr>
        <w:tabs>
          <w:tab w:val="left" w:leader="dot" w:pos="5103"/>
          <w:tab w:val="left" w:leader="dot" w:pos="9639"/>
          <w:tab w:val="left" w:leader="dot" w:pos="15309"/>
        </w:tabs>
        <w:spacing w:line="480" w:lineRule="auto"/>
        <w:ind w:left="709" w:right="284" w:firstLine="709"/>
        <w:rPr>
          <w:rFonts w:ascii="Arial" w:hAnsi="Arial"/>
          <w:spacing w:val="10"/>
          <w:sz w:val="18"/>
        </w:rPr>
      </w:pPr>
      <w:r>
        <w:rPr>
          <w:rFonts w:ascii="Arial" w:hAnsi="Arial"/>
          <w:spacing w:val="10"/>
          <w:sz w:val="18"/>
        </w:rPr>
        <w:t xml:space="preserve">L'an deux mille </w:t>
      </w:r>
      <w:r>
        <w:rPr>
          <w:rFonts w:ascii="Arial" w:hAnsi="Arial"/>
          <w:spacing w:val="10"/>
          <w:sz w:val="18"/>
        </w:rPr>
        <w:tab/>
        <w:t xml:space="preserve">, le </w:t>
      </w:r>
      <w:r>
        <w:rPr>
          <w:rFonts w:ascii="Arial" w:hAnsi="Arial"/>
          <w:spacing w:val="10"/>
          <w:sz w:val="18"/>
        </w:rPr>
        <w:tab/>
        <w:t xml:space="preserve"> du mois de</w:t>
      </w:r>
      <w:r>
        <w:rPr>
          <w:rFonts w:ascii="Arial" w:hAnsi="Arial"/>
          <w:spacing w:val="10"/>
          <w:sz w:val="18"/>
        </w:rPr>
        <w:tab/>
      </w:r>
    </w:p>
    <w:p w14:paraId="29A33641" w14:textId="77777777" w:rsidR="00C34812" w:rsidRDefault="00C34812" w:rsidP="00C34812">
      <w:pPr>
        <w:tabs>
          <w:tab w:val="left" w:leader="dot" w:pos="2835"/>
          <w:tab w:val="left" w:leader="dot" w:pos="5670"/>
          <w:tab w:val="left" w:leader="dot" w:pos="15309"/>
        </w:tabs>
        <w:spacing w:line="480" w:lineRule="auto"/>
        <w:ind w:left="709" w:right="284"/>
        <w:rPr>
          <w:rFonts w:ascii="Arial" w:hAnsi="Arial"/>
          <w:spacing w:val="10"/>
          <w:sz w:val="18"/>
        </w:rPr>
      </w:pPr>
      <w:r>
        <w:rPr>
          <w:rFonts w:ascii="Arial" w:hAnsi="Arial"/>
          <w:spacing w:val="10"/>
          <w:sz w:val="18"/>
        </w:rPr>
        <w:t xml:space="preserve">à </w:t>
      </w:r>
      <w:r>
        <w:rPr>
          <w:rFonts w:ascii="Arial" w:hAnsi="Arial"/>
          <w:spacing w:val="10"/>
          <w:sz w:val="18"/>
        </w:rPr>
        <w:tab/>
        <w:t>heures</w:t>
      </w:r>
      <w:r>
        <w:rPr>
          <w:rFonts w:ascii="Arial" w:hAnsi="Arial"/>
          <w:spacing w:val="10"/>
          <w:sz w:val="18"/>
        </w:rPr>
        <w:tab/>
      </w:r>
      <w:r>
        <w:rPr>
          <w:rFonts w:ascii="Arial" w:hAnsi="Arial"/>
          <w:spacing w:val="6"/>
        </w:rPr>
        <w:t xml:space="preserve"> </w:t>
      </w:r>
      <w:r>
        <w:rPr>
          <w:rFonts w:ascii="Arial" w:hAnsi="Arial"/>
          <w:spacing w:val="10"/>
          <w:sz w:val="18"/>
        </w:rPr>
        <w:t xml:space="preserve">minutes, dans la commune de </w:t>
      </w:r>
      <w:r>
        <w:rPr>
          <w:rFonts w:ascii="Arial" w:hAnsi="Arial"/>
          <w:spacing w:val="10"/>
          <w:sz w:val="18"/>
        </w:rPr>
        <w:tab/>
      </w:r>
    </w:p>
    <w:p w14:paraId="75651262" w14:textId="77777777" w:rsidR="00C34812" w:rsidRDefault="00C34812" w:rsidP="00C34812">
      <w:pPr>
        <w:tabs>
          <w:tab w:val="left" w:leader="dot" w:pos="15309"/>
        </w:tabs>
        <w:spacing w:line="480" w:lineRule="auto"/>
        <w:ind w:left="709" w:right="284" w:firstLine="709"/>
        <w:jc w:val="both"/>
        <w:rPr>
          <w:rFonts w:ascii="Arial" w:hAnsi="Arial"/>
          <w:spacing w:val="10"/>
          <w:sz w:val="18"/>
        </w:rPr>
      </w:pPr>
      <w:r w:rsidRPr="00FD2B57">
        <w:rPr>
          <w:rFonts w:ascii="Arial" w:hAnsi="Arial"/>
          <w:spacing w:val="10"/>
          <w:sz w:val="18"/>
        </w:rPr>
        <w:t>En</w:t>
      </w:r>
      <w:r w:rsidRPr="00EC292C">
        <w:rPr>
          <w:rFonts w:ascii="Arial" w:hAnsi="Arial"/>
          <w:color w:val="FF0000"/>
          <w:spacing w:val="10"/>
          <w:sz w:val="18"/>
        </w:rPr>
        <w:t xml:space="preserve"> </w:t>
      </w:r>
      <w:r w:rsidRPr="00EB7907">
        <w:rPr>
          <w:rFonts w:ascii="Arial" w:hAnsi="Arial"/>
          <w:color w:val="000000"/>
          <w:spacing w:val="10"/>
          <w:sz w:val="18"/>
        </w:rPr>
        <w:t xml:space="preserve">exécution du décret ou arrêté portant convocation des électeurs pour l’élection des conseillers </w:t>
      </w:r>
      <w:r w:rsidRPr="00FD2B57">
        <w:rPr>
          <w:rFonts w:ascii="Arial" w:hAnsi="Arial"/>
          <w:spacing w:val="10"/>
          <w:sz w:val="18"/>
        </w:rPr>
        <w:t>départementaux</w:t>
      </w:r>
      <w:r>
        <w:rPr>
          <w:rFonts w:ascii="Arial" w:hAnsi="Arial"/>
          <w:spacing w:val="10"/>
          <w:sz w:val="18"/>
        </w:rPr>
        <w:t>, s'est réuni le bureau de vote</w:t>
      </w:r>
      <w:r>
        <w:rPr>
          <w:rStyle w:val="Appelnotedebasdep"/>
          <w:rFonts w:ascii="Arial" w:hAnsi="Arial"/>
          <w:spacing w:val="10"/>
          <w:sz w:val="18"/>
        </w:rPr>
        <w:footnoteReference w:id="2"/>
      </w:r>
      <w:r>
        <w:rPr>
          <w:rFonts w:ascii="Arial" w:hAnsi="Arial"/>
          <w:spacing w:val="10"/>
          <w:sz w:val="18"/>
        </w:rPr>
        <w:t>………………de la commune d……………………..…………………………………………………………………………………………………………..composé de</w:t>
      </w:r>
      <w:r>
        <w:rPr>
          <w:rStyle w:val="Appelnotedebasdep"/>
          <w:rFonts w:ascii="Arial" w:hAnsi="Arial"/>
          <w:spacing w:val="10"/>
          <w:sz w:val="18"/>
        </w:rPr>
        <w:footnoteReference w:id="3"/>
      </w:r>
      <w:r>
        <w:rPr>
          <w:rFonts w:ascii="Arial" w:hAnsi="Arial"/>
          <w:spacing w:val="10"/>
          <w:sz w:val="18"/>
        </w:rPr>
        <w:t xml:space="preserve"> :</w:t>
      </w:r>
    </w:p>
    <w:p w14:paraId="417F3156" w14:textId="77777777" w:rsidR="00C34812" w:rsidRDefault="00C34812" w:rsidP="00C34812">
      <w:pPr>
        <w:tabs>
          <w:tab w:val="left" w:leader="dot" w:pos="6237"/>
          <w:tab w:val="left" w:pos="6804"/>
          <w:tab w:val="left" w:leader="dot" w:pos="13608"/>
        </w:tabs>
        <w:spacing w:line="480" w:lineRule="auto"/>
        <w:ind w:left="709" w:right="284" w:firstLine="709"/>
        <w:rPr>
          <w:rFonts w:ascii="Arial" w:hAnsi="Arial"/>
          <w:spacing w:val="10"/>
          <w:sz w:val="18"/>
        </w:rPr>
      </w:pPr>
      <w:r>
        <w:rPr>
          <w:rFonts w:ascii="Arial" w:hAnsi="Arial"/>
          <w:spacing w:val="10"/>
          <w:sz w:val="18"/>
        </w:rPr>
        <w:t xml:space="preserve">M </w:t>
      </w:r>
      <w:r>
        <w:rPr>
          <w:rFonts w:ascii="Arial" w:hAnsi="Arial"/>
          <w:spacing w:val="10"/>
          <w:sz w:val="18"/>
        </w:rPr>
        <w:tab/>
        <w:t>…………………………, président et des assesseurs suivants</w:t>
      </w:r>
      <w:r>
        <w:rPr>
          <w:rStyle w:val="Appelnotedebasdep"/>
          <w:rFonts w:ascii="Arial" w:hAnsi="Arial"/>
          <w:spacing w:val="10"/>
          <w:sz w:val="18"/>
        </w:rPr>
        <w:footnoteReference w:id="4"/>
      </w:r>
      <w:r>
        <w:rPr>
          <w:rFonts w:ascii="Arial" w:hAnsi="Arial"/>
          <w:spacing w:val="10"/>
          <w:sz w:val="18"/>
        </w:rPr>
        <w:t xml:space="preserve"> :</w:t>
      </w:r>
    </w:p>
    <w:p w14:paraId="47949445" w14:textId="77777777" w:rsidR="00C34812" w:rsidRDefault="00C34812" w:rsidP="00C34812">
      <w:pPr>
        <w:tabs>
          <w:tab w:val="left" w:leader="dot" w:pos="7655"/>
          <w:tab w:val="left" w:pos="8364"/>
          <w:tab w:val="left" w:leader="dot" w:pos="15309"/>
        </w:tabs>
        <w:spacing w:line="400" w:lineRule="exact"/>
        <w:ind w:left="709" w:right="284"/>
        <w:rPr>
          <w:rFonts w:ascii="Arial" w:hAnsi="Arial"/>
          <w:spacing w:val="10"/>
          <w:sz w:val="18"/>
        </w:rPr>
      </w:pPr>
      <w:r>
        <w:rPr>
          <w:rFonts w:ascii="Arial" w:hAnsi="Arial"/>
          <w:spacing w:val="10"/>
          <w:sz w:val="18"/>
        </w:rPr>
        <w:t xml:space="preserve">M </w:t>
      </w:r>
      <w:r>
        <w:rPr>
          <w:rFonts w:ascii="Arial" w:hAnsi="Arial"/>
          <w:spacing w:val="10"/>
          <w:sz w:val="18"/>
        </w:rPr>
        <w:tab/>
      </w:r>
      <w:r>
        <w:rPr>
          <w:rFonts w:ascii="Arial" w:hAnsi="Arial"/>
          <w:spacing w:val="10"/>
          <w:sz w:val="18"/>
        </w:rPr>
        <w:tab/>
        <w:t xml:space="preserve">M </w:t>
      </w:r>
      <w:r>
        <w:rPr>
          <w:rFonts w:ascii="Arial" w:hAnsi="Arial"/>
          <w:spacing w:val="10"/>
          <w:sz w:val="18"/>
        </w:rPr>
        <w:tab/>
      </w:r>
    </w:p>
    <w:p w14:paraId="2A0907B7" w14:textId="77777777" w:rsidR="00C34812" w:rsidRDefault="00C34812" w:rsidP="00C34812">
      <w:pPr>
        <w:tabs>
          <w:tab w:val="left" w:leader="dot" w:pos="7655"/>
          <w:tab w:val="left" w:pos="8364"/>
          <w:tab w:val="left" w:leader="dot" w:pos="15309"/>
        </w:tabs>
        <w:spacing w:line="400" w:lineRule="exact"/>
        <w:ind w:left="709" w:right="284"/>
        <w:rPr>
          <w:rFonts w:ascii="Arial" w:hAnsi="Arial"/>
          <w:spacing w:val="10"/>
          <w:sz w:val="18"/>
        </w:rPr>
      </w:pPr>
      <w:r>
        <w:rPr>
          <w:rFonts w:ascii="Arial" w:hAnsi="Arial"/>
          <w:spacing w:val="10"/>
          <w:sz w:val="18"/>
        </w:rPr>
        <w:t xml:space="preserve">M </w:t>
      </w:r>
      <w:r>
        <w:rPr>
          <w:rFonts w:ascii="Arial" w:hAnsi="Arial"/>
          <w:spacing w:val="10"/>
          <w:sz w:val="18"/>
        </w:rPr>
        <w:tab/>
      </w:r>
      <w:r>
        <w:rPr>
          <w:rFonts w:ascii="Arial" w:hAnsi="Arial"/>
          <w:spacing w:val="10"/>
          <w:sz w:val="18"/>
        </w:rPr>
        <w:tab/>
        <w:t xml:space="preserve">M </w:t>
      </w:r>
      <w:r>
        <w:rPr>
          <w:rFonts w:ascii="Arial" w:hAnsi="Arial"/>
          <w:spacing w:val="10"/>
          <w:sz w:val="18"/>
        </w:rPr>
        <w:tab/>
      </w:r>
    </w:p>
    <w:p w14:paraId="3779B97E" w14:textId="77777777" w:rsidR="00C34812" w:rsidRDefault="00C34812" w:rsidP="00C34812">
      <w:pPr>
        <w:tabs>
          <w:tab w:val="left" w:leader="dot" w:pos="7655"/>
          <w:tab w:val="left" w:pos="8364"/>
          <w:tab w:val="left" w:leader="dot" w:pos="15309"/>
        </w:tabs>
        <w:spacing w:line="400" w:lineRule="exact"/>
        <w:ind w:left="709" w:right="284"/>
        <w:rPr>
          <w:rFonts w:ascii="Arial" w:hAnsi="Arial"/>
          <w:spacing w:val="10"/>
          <w:sz w:val="18"/>
        </w:rPr>
      </w:pPr>
      <w:r>
        <w:rPr>
          <w:rFonts w:ascii="Arial" w:hAnsi="Arial"/>
          <w:spacing w:val="10"/>
          <w:sz w:val="18"/>
        </w:rPr>
        <w:t xml:space="preserve">M </w:t>
      </w:r>
      <w:r>
        <w:rPr>
          <w:rFonts w:ascii="Arial" w:hAnsi="Arial"/>
          <w:spacing w:val="10"/>
          <w:sz w:val="18"/>
        </w:rPr>
        <w:tab/>
      </w:r>
      <w:r>
        <w:rPr>
          <w:rFonts w:ascii="Arial" w:hAnsi="Arial"/>
          <w:spacing w:val="10"/>
          <w:sz w:val="18"/>
        </w:rPr>
        <w:tab/>
        <w:t xml:space="preserve">M </w:t>
      </w:r>
      <w:r>
        <w:rPr>
          <w:rFonts w:ascii="Arial" w:hAnsi="Arial"/>
          <w:spacing w:val="10"/>
          <w:sz w:val="18"/>
        </w:rPr>
        <w:tab/>
      </w:r>
    </w:p>
    <w:p w14:paraId="53CDF196" w14:textId="77777777" w:rsidR="00C34812" w:rsidRDefault="00C34812" w:rsidP="00C34812">
      <w:pPr>
        <w:tabs>
          <w:tab w:val="left" w:leader="dot" w:pos="7655"/>
          <w:tab w:val="left" w:pos="8364"/>
          <w:tab w:val="left" w:leader="dot" w:pos="15309"/>
        </w:tabs>
        <w:spacing w:line="400" w:lineRule="exact"/>
        <w:ind w:left="709" w:right="284"/>
        <w:rPr>
          <w:rFonts w:ascii="Arial" w:hAnsi="Arial"/>
          <w:spacing w:val="10"/>
          <w:sz w:val="18"/>
        </w:rPr>
      </w:pPr>
      <w:r>
        <w:rPr>
          <w:rFonts w:ascii="Arial" w:hAnsi="Arial"/>
          <w:spacing w:val="10"/>
          <w:sz w:val="18"/>
        </w:rPr>
        <w:t xml:space="preserve">M </w:t>
      </w:r>
      <w:r>
        <w:rPr>
          <w:rFonts w:ascii="Arial" w:hAnsi="Arial"/>
          <w:spacing w:val="10"/>
          <w:sz w:val="18"/>
        </w:rPr>
        <w:tab/>
      </w:r>
      <w:r>
        <w:rPr>
          <w:rFonts w:ascii="Arial" w:hAnsi="Arial"/>
          <w:spacing w:val="10"/>
          <w:sz w:val="18"/>
        </w:rPr>
        <w:tab/>
        <w:t xml:space="preserve">M </w:t>
      </w:r>
      <w:r>
        <w:rPr>
          <w:rFonts w:ascii="Arial" w:hAnsi="Arial"/>
          <w:spacing w:val="10"/>
          <w:sz w:val="18"/>
        </w:rPr>
        <w:tab/>
      </w:r>
    </w:p>
    <w:p w14:paraId="1EB9E707" w14:textId="77777777" w:rsidR="00C34812" w:rsidRDefault="00C34812" w:rsidP="00C34812">
      <w:pPr>
        <w:tabs>
          <w:tab w:val="left" w:leader="dot" w:pos="7655"/>
          <w:tab w:val="left" w:pos="8364"/>
          <w:tab w:val="left" w:leader="dot" w:pos="15309"/>
        </w:tabs>
        <w:spacing w:after="120" w:line="400" w:lineRule="exact"/>
        <w:ind w:left="709" w:right="284"/>
        <w:rPr>
          <w:rFonts w:ascii="Arial" w:hAnsi="Arial"/>
          <w:spacing w:val="10"/>
          <w:sz w:val="18"/>
        </w:rPr>
      </w:pPr>
      <w:r>
        <w:rPr>
          <w:rFonts w:ascii="Arial" w:hAnsi="Arial"/>
          <w:spacing w:val="10"/>
          <w:sz w:val="18"/>
        </w:rPr>
        <w:t xml:space="preserve">M </w:t>
      </w:r>
      <w:r>
        <w:rPr>
          <w:rFonts w:ascii="Arial" w:hAnsi="Arial"/>
          <w:spacing w:val="10"/>
          <w:sz w:val="18"/>
        </w:rPr>
        <w:tab/>
      </w:r>
      <w:r>
        <w:rPr>
          <w:rFonts w:ascii="Arial" w:hAnsi="Arial"/>
          <w:spacing w:val="10"/>
          <w:sz w:val="18"/>
        </w:rPr>
        <w:tab/>
        <w:t xml:space="preserve">M </w:t>
      </w:r>
      <w:r>
        <w:rPr>
          <w:rFonts w:ascii="Arial" w:hAnsi="Arial"/>
          <w:spacing w:val="10"/>
          <w:sz w:val="18"/>
        </w:rPr>
        <w:tab/>
      </w:r>
    </w:p>
    <w:p w14:paraId="5CE0C1B8" w14:textId="77777777" w:rsidR="00BE4143" w:rsidRDefault="00C34812" w:rsidP="00BE4143">
      <w:pPr>
        <w:tabs>
          <w:tab w:val="left" w:leader="dot" w:pos="12474"/>
        </w:tabs>
        <w:spacing w:before="120" w:line="480" w:lineRule="auto"/>
        <w:ind w:left="709" w:right="284"/>
        <w:rPr>
          <w:rFonts w:ascii="Arial" w:hAnsi="Arial"/>
          <w:spacing w:val="10"/>
          <w:sz w:val="18"/>
        </w:rPr>
      </w:pPr>
      <w:r>
        <w:rPr>
          <w:rFonts w:ascii="Arial" w:hAnsi="Arial"/>
          <w:spacing w:val="10"/>
          <w:sz w:val="18"/>
        </w:rPr>
        <w:t xml:space="preserve">Les membres du bureau de vote ainsi constitué ont choisi pour secrétaire M </w:t>
      </w:r>
      <w:r>
        <w:rPr>
          <w:rFonts w:ascii="Arial" w:hAnsi="Arial"/>
          <w:spacing w:val="10"/>
          <w:sz w:val="18"/>
        </w:rPr>
        <w:tab/>
      </w:r>
      <w:r w:rsidR="00BE4143">
        <w:rPr>
          <w:rStyle w:val="Appelnotedebasdep"/>
          <w:rFonts w:ascii="Arial" w:hAnsi="Arial"/>
          <w:spacing w:val="10"/>
          <w:sz w:val="18"/>
        </w:rPr>
        <w:footnoteReference w:id="5"/>
      </w:r>
    </w:p>
    <w:p w14:paraId="3574A94E" w14:textId="77777777" w:rsidR="00C34812" w:rsidRDefault="00C34812" w:rsidP="00C34812">
      <w:pPr>
        <w:spacing w:line="240" w:lineRule="exact"/>
        <w:ind w:left="709" w:right="284" w:firstLine="709"/>
        <w:jc w:val="both"/>
        <w:rPr>
          <w:rFonts w:ascii="Arial" w:hAnsi="Arial"/>
          <w:spacing w:val="10"/>
          <w:sz w:val="18"/>
        </w:rPr>
      </w:pPr>
      <w:r>
        <w:rPr>
          <w:rFonts w:ascii="Arial" w:hAnsi="Arial"/>
          <w:spacing w:val="10"/>
          <w:sz w:val="18"/>
        </w:rPr>
        <w:t>Le bureau a d'abord constaté l'affichage dans la salle de vote :</w:t>
      </w:r>
    </w:p>
    <w:p w14:paraId="578FD9AB" w14:textId="77777777" w:rsidR="00C34812" w:rsidRDefault="00C34812" w:rsidP="00C34812">
      <w:pPr>
        <w:numPr>
          <w:ilvl w:val="0"/>
          <w:numId w:val="18"/>
        </w:numPr>
        <w:spacing w:before="120" w:line="240" w:lineRule="exact"/>
        <w:ind w:right="284"/>
        <w:rPr>
          <w:rFonts w:ascii="Arial" w:hAnsi="Arial"/>
          <w:spacing w:val="10"/>
          <w:sz w:val="18"/>
        </w:rPr>
      </w:pPr>
      <w:r>
        <w:rPr>
          <w:rFonts w:ascii="Arial" w:hAnsi="Arial"/>
          <w:spacing w:val="10"/>
          <w:sz w:val="18"/>
        </w:rPr>
        <w:t>de l'affiche reproduisant les dispositions du code électoral relatives au secret et à la liberté du vote ;</w:t>
      </w:r>
    </w:p>
    <w:p w14:paraId="449E6823" w14:textId="77777777" w:rsidR="00C34812" w:rsidRDefault="00C34812" w:rsidP="00C34812">
      <w:pPr>
        <w:numPr>
          <w:ilvl w:val="0"/>
          <w:numId w:val="18"/>
        </w:numPr>
        <w:spacing w:before="120" w:line="240" w:lineRule="exact"/>
        <w:ind w:right="284"/>
        <w:rPr>
          <w:rFonts w:ascii="Arial" w:hAnsi="Arial"/>
          <w:spacing w:val="10"/>
          <w:sz w:val="18"/>
        </w:rPr>
      </w:pPr>
      <w:r>
        <w:rPr>
          <w:rFonts w:ascii="Arial" w:hAnsi="Arial"/>
          <w:spacing w:val="10"/>
          <w:sz w:val="18"/>
        </w:rPr>
        <w:t>de l’affiche appelant l’attention des électeurs sur les cas de nullité des bulletins de vote ;</w:t>
      </w:r>
    </w:p>
    <w:p w14:paraId="0C0DD997" w14:textId="77777777" w:rsidR="00C34812" w:rsidRDefault="00C34812" w:rsidP="00C34812">
      <w:pPr>
        <w:numPr>
          <w:ilvl w:val="0"/>
          <w:numId w:val="18"/>
        </w:numPr>
        <w:spacing w:before="120" w:line="240" w:lineRule="exact"/>
        <w:ind w:right="284"/>
        <w:rPr>
          <w:rFonts w:ascii="Arial" w:hAnsi="Arial"/>
          <w:spacing w:val="10"/>
          <w:sz w:val="18"/>
        </w:rPr>
      </w:pPr>
      <w:r>
        <w:rPr>
          <w:rFonts w:ascii="Arial" w:hAnsi="Arial"/>
          <w:spacing w:val="10"/>
          <w:sz w:val="18"/>
        </w:rPr>
        <w:t>dans les communes de 1 000 habitants ou plus, de l’affiche rappelant les pièces d'identité que doit présenter l'électeur au moment du vote ;</w:t>
      </w:r>
    </w:p>
    <w:p w14:paraId="0A61254A" w14:textId="77777777" w:rsidR="00C34812" w:rsidRDefault="00C34812" w:rsidP="00C34812">
      <w:pPr>
        <w:numPr>
          <w:ilvl w:val="0"/>
          <w:numId w:val="18"/>
        </w:numPr>
        <w:spacing w:before="120" w:line="240" w:lineRule="exact"/>
        <w:ind w:right="284"/>
        <w:rPr>
          <w:rFonts w:ascii="Arial" w:hAnsi="Arial"/>
          <w:spacing w:val="10"/>
          <w:sz w:val="18"/>
        </w:rPr>
      </w:pPr>
      <w:r>
        <w:rPr>
          <w:rFonts w:ascii="Arial" w:hAnsi="Arial"/>
          <w:spacing w:val="10"/>
          <w:sz w:val="18"/>
        </w:rPr>
        <w:t>le cas échéant, de l’arrêté du représentant de l’État avançant l’heure d’ouverture du scrutin ou retardant son heure de clôture.</w:t>
      </w:r>
    </w:p>
    <w:p w14:paraId="4BE03A89" w14:textId="77777777" w:rsidR="00C34812" w:rsidRDefault="00C34812" w:rsidP="00C34812">
      <w:pPr>
        <w:spacing w:before="240" w:line="240" w:lineRule="exact"/>
        <w:ind w:left="709" w:right="284" w:firstLine="709"/>
        <w:jc w:val="both"/>
        <w:rPr>
          <w:rFonts w:ascii="Arial" w:hAnsi="Arial"/>
          <w:spacing w:val="10"/>
          <w:sz w:val="18"/>
        </w:rPr>
      </w:pPr>
      <w:r>
        <w:rPr>
          <w:rFonts w:ascii="Arial" w:hAnsi="Arial"/>
          <w:spacing w:val="10"/>
          <w:sz w:val="18"/>
        </w:rPr>
        <w:t>Les pièces suivantes ont été déposées sur la table de vote :</w:t>
      </w:r>
    </w:p>
    <w:p w14:paraId="74326B83"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1° Le procès-verbal des opérations électorales en double exemplaire, du modèle fourni par le représentant de l’État ;</w:t>
      </w:r>
    </w:p>
    <w:p w14:paraId="4D53874F" w14:textId="72E137F9"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2° La liste d'émargement, copie de la liste électorale, certifiée par le maire, et comportant l'indication des nom, prénoms, domicile, date et lieu de naissance, et numéro d'ordre des électeurs inscrits dans le bureau de vote ;</w:t>
      </w:r>
    </w:p>
    <w:p w14:paraId="187AD252"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3° Le code électoral ;</w:t>
      </w:r>
    </w:p>
    <w:p w14:paraId="3AE3477D"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 xml:space="preserve">4° Le décret ou l’arrêté portant convocation </w:t>
      </w:r>
      <w:r w:rsidRPr="00FD2B57">
        <w:rPr>
          <w:rFonts w:ascii="Arial" w:hAnsi="Arial"/>
          <w:spacing w:val="10"/>
          <w:sz w:val="18"/>
        </w:rPr>
        <w:t>des électeurs pour l’élection des conseillers départementaux ;</w:t>
      </w:r>
    </w:p>
    <w:p w14:paraId="3C3A6CFD" w14:textId="77777777" w:rsidR="00C34812" w:rsidRDefault="00C34812" w:rsidP="00C34812">
      <w:pPr>
        <w:tabs>
          <w:tab w:val="left" w:leader="dot" w:pos="11340"/>
        </w:tabs>
        <w:spacing w:before="120" w:line="240" w:lineRule="exact"/>
        <w:ind w:left="993" w:right="284" w:hanging="284"/>
        <w:jc w:val="both"/>
        <w:rPr>
          <w:rFonts w:ascii="Arial" w:hAnsi="Arial"/>
          <w:spacing w:val="10"/>
          <w:sz w:val="18"/>
        </w:rPr>
      </w:pPr>
      <w:r>
        <w:rPr>
          <w:rFonts w:ascii="Arial" w:hAnsi="Arial"/>
          <w:spacing w:val="10"/>
          <w:sz w:val="18"/>
        </w:rPr>
        <w:t xml:space="preserve">5° Le cas échéant, l'arrêté du représentant de l’État qui a réparti les électeurs de la commune en </w:t>
      </w:r>
      <w:r>
        <w:rPr>
          <w:rFonts w:ascii="Arial" w:hAnsi="Arial"/>
          <w:spacing w:val="10"/>
          <w:sz w:val="18"/>
        </w:rPr>
        <w:tab/>
        <w:t xml:space="preserve"> bureaux de vote ;</w:t>
      </w:r>
    </w:p>
    <w:p w14:paraId="2873F2F0"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6° La circulaire ministérielle relative au déroulement des opérations électorales lors des élections au suffrage universel direct ;</w:t>
      </w:r>
    </w:p>
    <w:p w14:paraId="033BB08A"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7° La circulaire ministérielle relative à l'organisation du scrutin de ce jour ;</w:t>
      </w:r>
    </w:p>
    <w:p w14:paraId="23F05F53"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8° L’extrait du registre des procurations comportant les mentions relatives aux électeurs du bureau prévu à l’article R. 76-1 du code électoral ;</w:t>
      </w:r>
    </w:p>
    <w:p w14:paraId="5785A7AE" w14:textId="77777777" w:rsidR="00C34812" w:rsidRPr="00FD2B57" w:rsidRDefault="00C34812" w:rsidP="00C34812">
      <w:pPr>
        <w:spacing w:before="120" w:line="240" w:lineRule="exact"/>
        <w:ind w:left="993" w:right="284" w:hanging="284"/>
        <w:jc w:val="both"/>
        <w:rPr>
          <w:rFonts w:ascii="Arial" w:hAnsi="Arial"/>
          <w:spacing w:val="10"/>
          <w:sz w:val="18"/>
        </w:rPr>
      </w:pPr>
      <w:r w:rsidRPr="00FD2B57">
        <w:rPr>
          <w:rFonts w:ascii="Arial" w:hAnsi="Arial"/>
          <w:spacing w:val="10"/>
          <w:sz w:val="18"/>
        </w:rPr>
        <w:lastRenderedPageBreak/>
        <w:t>9° La liste des binômes, candidats à l’élection départementale dress</w:t>
      </w:r>
      <w:r>
        <w:rPr>
          <w:rFonts w:ascii="Arial" w:hAnsi="Arial"/>
          <w:spacing w:val="10"/>
          <w:sz w:val="18"/>
        </w:rPr>
        <w:t>ée</w:t>
      </w:r>
      <w:r w:rsidRPr="00FD2B57">
        <w:rPr>
          <w:rFonts w:ascii="Arial" w:hAnsi="Arial"/>
          <w:spacing w:val="10"/>
          <w:sz w:val="18"/>
        </w:rPr>
        <w:t xml:space="preserve"> par le représentant de l’État ;</w:t>
      </w:r>
    </w:p>
    <w:p w14:paraId="3D7E955A" w14:textId="77777777" w:rsidR="00C34812" w:rsidRPr="00EC292C" w:rsidRDefault="00C34812" w:rsidP="00C34812">
      <w:pPr>
        <w:pStyle w:val="Normalcentr"/>
        <w:tabs>
          <w:tab w:val="clear" w:pos="9072"/>
          <w:tab w:val="clear" w:pos="10206"/>
        </w:tabs>
        <w:spacing w:before="60"/>
        <w:ind w:left="709" w:right="284" w:firstLine="0"/>
      </w:pPr>
      <w:r w:rsidRPr="00EC292C">
        <w:rPr>
          <w:spacing w:val="10"/>
          <w:sz w:val="18"/>
        </w:rPr>
        <w:t>10° Les cartes électorales qui n’ont pas pu être remises à leur titulaire avant le scrutin et qui doivent être tenues à la disposition des intéressés ;</w:t>
      </w:r>
    </w:p>
    <w:p w14:paraId="3C34810D" w14:textId="77777777" w:rsidR="00C34812" w:rsidRDefault="00C34812" w:rsidP="00C34812">
      <w:pPr>
        <w:spacing w:before="120" w:line="240" w:lineRule="exact"/>
        <w:ind w:left="993" w:right="284" w:hanging="284"/>
        <w:jc w:val="both"/>
        <w:rPr>
          <w:rFonts w:ascii="Arial" w:hAnsi="Arial"/>
          <w:spacing w:val="10"/>
          <w:sz w:val="18"/>
        </w:rPr>
      </w:pPr>
      <w:r>
        <w:rPr>
          <w:rFonts w:ascii="Arial" w:hAnsi="Arial"/>
          <w:spacing w:val="10"/>
          <w:sz w:val="18"/>
        </w:rPr>
        <w:t>11° Une liste comprenant les noms du président du bureau de vote et de son suppléant, ainsi que ceux des assesseurs désignés par les binômes de candidats ou le maire et, éventuellement, de leurs suppléants ;</w:t>
      </w:r>
    </w:p>
    <w:p w14:paraId="4547A404" w14:textId="77777777" w:rsidR="00C34812" w:rsidRPr="00FD2B57" w:rsidRDefault="00C34812" w:rsidP="00C34812">
      <w:pPr>
        <w:spacing w:before="120" w:line="240" w:lineRule="exact"/>
        <w:ind w:left="993" w:right="284" w:hanging="284"/>
        <w:jc w:val="both"/>
        <w:rPr>
          <w:rFonts w:ascii="Arial" w:hAnsi="Arial"/>
          <w:spacing w:val="10"/>
          <w:sz w:val="18"/>
        </w:rPr>
      </w:pPr>
      <w:r w:rsidRPr="00FD2B57">
        <w:rPr>
          <w:rFonts w:ascii="Arial" w:hAnsi="Arial"/>
          <w:spacing w:val="10"/>
          <w:sz w:val="18"/>
        </w:rPr>
        <w:t>12° La liste des délégués titulaires et suppléants désignés par les binômes de candidats ou par leur mandataire pour contrôler les opérations de vote.</w:t>
      </w:r>
    </w:p>
    <w:p w14:paraId="686C148D" w14:textId="77777777" w:rsidR="00C34812" w:rsidRDefault="00C34812" w:rsidP="00C34812">
      <w:pPr>
        <w:tabs>
          <w:tab w:val="left" w:leader="dot" w:pos="15309"/>
        </w:tabs>
        <w:spacing w:before="360" w:line="276" w:lineRule="auto"/>
        <w:ind w:left="709" w:firstLine="709"/>
        <w:jc w:val="both"/>
        <w:rPr>
          <w:rFonts w:ascii="Arial" w:hAnsi="Arial"/>
          <w:spacing w:val="10"/>
          <w:sz w:val="18"/>
        </w:rPr>
      </w:pPr>
    </w:p>
    <w:p w14:paraId="155D6308" w14:textId="77777777" w:rsidR="00C34812" w:rsidRDefault="00C34812" w:rsidP="00C34812">
      <w:pPr>
        <w:tabs>
          <w:tab w:val="left" w:leader="dot" w:pos="15309"/>
        </w:tabs>
        <w:spacing w:before="360" w:line="276" w:lineRule="auto"/>
        <w:ind w:left="709" w:firstLine="709"/>
        <w:jc w:val="both"/>
        <w:rPr>
          <w:rFonts w:ascii="Arial" w:hAnsi="Arial"/>
          <w:spacing w:val="10"/>
          <w:sz w:val="18"/>
        </w:rPr>
      </w:pPr>
      <w:r>
        <w:rPr>
          <w:rFonts w:ascii="Arial" w:hAnsi="Arial"/>
          <w:spacing w:val="10"/>
          <w:sz w:val="18"/>
        </w:rPr>
        <w:t xml:space="preserve">MM </w:t>
      </w:r>
      <w:r>
        <w:rPr>
          <w:rFonts w:ascii="Arial" w:hAnsi="Arial"/>
          <w:spacing w:val="10"/>
          <w:sz w:val="18"/>
        </w:rPr>
        <w:tab/>
      </w:r>
    </w:p>
    <w:p w14:paraId="3AACDC69" w14:textId="77777777" w:rsidR="00C34812" w:rsidRDefault="00C34812" w:rsidP="00C34812">
      <w:pPr>
        <w:tabs>
          <w:tab w:val="left" w:leader="dot" w:pos="15309"/>
        </w:tabs>
        <w:spacing w:before="120" w:line="276" w:lineRule="auto"/>
        <w:ind w:firstLine="709"/>
        <w:jc w:val="both"/>
        <w:rPr>
          <w:rFonts w:ascii="Arial" w:hAnsi="Arial"/>
          <w:spacing w:val="10"/>
          <w:sz w:val="18"/>
        </w:rPr>
      </w:pPr>
      <w:r>
        <w:rPr>
          <w:rFonts w:ascii="Arial" w:hAnsi="Arial"/>
          <w:spacing w:val="10"/>
          <w:sz w:val="18"/>
        </w:rPr>
        <w:tab/>
      </w:r>
    </w:p>
    <w:p w14:paraId="14906BF5" w14:textId="77777777" w:rsidR="00C34812" w:rsidRDefault="00C34812" w:rsidP="00C34812">
      <w:pPr>
        <w:tabs>
          <w:tab w:val="left" w:leader="dot" w:pos="15309"/>
        </w:tabs>
        <w:spacing w:before="120" w:line="276" w:lineRule="auto"/>
        <w:ind w:firstLine="709"/>
        <w:jc w:val="both"/>
        <w:rPr>
          <w:rFonts w:ascii="Arial" w:hAnsi="Arial"/>
          <w:spacing w:val="10"/>
          <w:sz w:val="18"/>
        </w:rPr>
      </w:pPr>
      <w:r>
        <w:rPr>
          <w:rFonts w:ascii="Arial" w:hAnsi="Arial"/>
          <w:spacing w:val="10"/>
          <w:sz w:val="18"/>
        </w:rPr>
        <w:tab/>
        <w:t>,</w:t>
      </w:r>
    </w:p>
    <w:p w14:paraId="038A583F" w14:textId="77777777" w:rsidR="00C34812" w:rsidRPr="007171D4" w:rsidRDefault="00C34812" w:rsidP="00C34812">
      <w:pPr>
        <w:pStyle w:val="Retraitcorpsdetexte2"/>
        <w:tabs>
          <w:tab w:val="clear" w:pos="9639"/>
          <w:tab w:val="clear" w:pos="16088"/>
          <w:tab w:val="left" w:leader="dot" w:pos="9356"/>
          <w:tab w:val="left" w:leader="dot" w:pos="12900"/>
        </w:tabs>
        <w:spacing w:line="276" w:lineRule="auto"/>
        <w:ind w:left="709" w:right="284" w:firstLine="0"/>
      </w:pPr>
      <w:r w:rsidRPr="007171D4">
        <w:t>délégués des binômes de candidats, ont présenté au président le récépissé remis par le maire, les habilitant à contrôler les opérations de vote, de dépouillement et de décompte des voix</w:t>
      </w:r>
      <w:r>
        <w:rPr>
          <w:rStyle w:val="Appelnotedebasdep"/>
        </w:rPr>
        <w:footnoteReference w:id="6"/>
      </w:r>
      <w:r>
        <w:t>.</w:t>
      </w:r>
    </w:p>
    <w:p w14:paraId="6D680BE0"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Une urne transparente n’ayant qu’une ouverture destinée à laisser passer l’enveloppe contenant le bulletin de vote et fermée par deux serrures dissemblables a été placée sur le bureau.</w:t>
      </w:r>
    </w:p>
    <w:p w14:paraId="4B9C89E9"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r>
      <w:r>
        <w:tab/>
        <w:t xml:space="preserve"> heures </w:t>
      </w:r>
      <w:r>
        <w:tab/>
        <w:t>minutes.</w:t>
      </w:r>
    </w:p>
    <w:p w14:paraId="4F637B19" w14:textId="1636667A" w:rsidR="00A10730" w:rsidRDefault="00FE4BC6" w:rsidP="007C48E9">
      <w:pPr>
        <w:spacing w:line="276" w:lineRule="auto"/>
        <w:ind w:left="708" w:right="284" w:firstLine="708"/>
        <w:jc w:val="both"/>
        <w:rPr>
          <w:rFonts w:ascii="Arial" w:hAnsi="Arial" w:cs="Arial"/>
          <w:spacing w:val="6"/>
          <w:sz w:val="18"/>
          <w:szCs w:val="18"/>
        </w:rPr>
      </w:pPr>
      <w:r w:rsidRPr="002812AA">
        <w:rPr>
          <w:rFonts w:ascii="Arial" w:hAnsi="Arial" w:cs="Arial"/>
          <w:spacing w:val="6"/>
          <w:sz w:val="18"/>
          <w:szCs w:val="18"/>
        </w:rPr>
        <w:t xml:space="preserve">Après l’ouverture du </w:t>
      </w:r>
      <w:r w:rsidR="001D2D3E">
        <w:rPr>
          <w:rFonts w:ascii="Arial" w:hAnsi="Arial" w:cs="Arial"/>
          <w:spacing w:val="6"/>
          <w:sz w:val="18"/>
          <w:szCs w:val="18"/>
        </w:rPr>
        <w:t>bureau de vote</w:t>
      </w:r>
      <w:r w:rsidRPr="002812AA">
        <w:rPr>
          <w:rFonts w:ascii="Arial" w:hAnsi="Arial" w:cs="Arial"/>
          <w:spacing w:val="6"/>
          <w:sz w:val="18"/>
          <w:szCs w:val="18"/>
        </w:rPr>
        <w:t>, les …………………………………………………………….</w:t>
      </w:r>
      <w:r>
        <w:rPr>
          <w:rStyle w:val="Appelnotedebasdep"/>
          <w:rFonts w:ascii="Arial" w:hAnsi="Arial" w:cs="Arial"/>
          <w:spacing w:val="6"/>
          <w:sz w:val="18"/>
          <w:szCs w:val="18"/>
        </w:rPr>
        <w:footnoteReference w:id="7"/>
      </w:r>
      <w:r w:rsidRPr="002812AA">
        <w:rPr>
          <w:rFonts w:ascii="Arial" w:hAnsi="Arial" w:cs="Arial"/>
          <w:spacing w:val="6"/>
          <w:sz w:val="18"/>
          <w:szCs w:val="18"/>
        </w:rPr>
        <w:t xml:space="preserve"> plis scellés comprenant chaque fois les enveloppes d’identification scellées, un extrait de la liste des électeurs admis à voter par correspondance, un procès-verbal, de ………………………………………………………………………………………</w:t>
      </w:r>
      <w:r>
        <w:rPr>
          <w:rStyle w:val="Appelnotedebasdep"/>
          <w:rFonts w:ascii="Arial" w:hAnsi="Arial" w:cs="Arial"/>
          <w:spacing w:val="6"/>
          <w:sz w:val="18"/>
          <w:szCs w:val="18"/>
        </w:rPr>
        <w:footnoteReference w:id="8"/>
      </w:r>
      <w:r w:rsidRPr="002812AA">
        <w:rPr>
          <w:rFonts w:ascii="Arial" w:hAnsi="Arial" w:cs="Arial"/>
          <w:spacing w:val="6"/>
          <w:sz w:val="18"/>
          <w:szCs w:val="18"/>
        </w:rPr>
        <w:t xml:space="preserve"> établissements pénitentiaires ont </w:t>
      </w:r>
      <w:r>
        <w:rPr>
          <w:rFonts w:ascii="Arial" w:hAnsi="Arial" w:cs="Arial"/>
          <w:spacing w:val="6"/>
          <w:sz w:val="18"/>
          <w:szCs w:val="18"/>
        </w:rPr>
        <w:t>été ouverts et, à la suite, le bureau de vote</w:t>
      </w:r>
      <w:r w:rsidRPr="002812AA">
        <w:rPr>
          <w:rFonts w:ascii="Arial" w:hAnsi="Arial" w:cs="Arial"/>
          <w:spacing w:val="6"/>
          <w:sz w:val="18"/>
          <w:szCs w:val="18"/>
        </w:rPr>
        <w:t xml:space="preserve"> a fait mention sur la liste d’émargement des personnes ayant pris part au vote par correspondance. </w:t>
      </w:r>
      <w:r>
        <w:rPr>
          <w:rFonts w:ascii="Arial" w:hAnsi="Arial" w:cs="Arial"/>
          <w:sz w:val="18"/>
          <w:szCs w:val="18"/>
        </w:rPr>
        <w:t>Il</w:t>
      </w:r>
      <w:r w:rsidRPr="002812AA">
        <w:rPr>
          <w:rFonts w:ascii="Arial" w:hAnsi="Arial" w:cs="Arial"/>
          <w:sz w:val="18"/>
          <w:szCs w:val="18"/>
        </w:rPr>
        <w:t xml:space="preserve"> a introduit au fur et à mesure les enveloppes électorales dans une ou plusieurs urnes transparentes. </w:t>
      </w:r>
      <w:r w:rsidRPr="002812AA">
        <w:rPr>
          <w:rFonts w:ascii="Arial" w:hAnsi="Arial" w:cs="Arial"/>
          <w:spacing w:val="6"/>
          <w:sz w:val="18"/>
          <w:szCs w:val="18"/>
        </w:rPr>
        <w:t xml:space="preserve">N’ont pas donné lieu à mention sur la liste d'émargement ni été introduites dans la ou les urnes les enveloppes </w:t>
      </w:r>
      <w:r w:rsidR="00D77A01">
        <w:rPr>
          <w:rFonts w:ascii="Arial" w:hAnsi="Arial" w:cs="Arial"/>
          <w:spacing w:val="6"/>
          <w:sz w:val="18"/>
          <w:szCs w:val="18"/>
        </w:rPr>
        <w:t xml:space="preserve">…………… </w:t>
      </w:r>
      <w:r w:rsidRPr="002812AA">
        <w:rPr>
          <w:rFonts w:ascii="Arial" w:hAnsi="Arial" w:cs="Arial"/>
          <w:spacing w:val="6"/>
          <w:sz w:val="18"/>
          <w:szCs w:val="18"/>
        </w:rPr>
        <w:t xml:space="preserve">d'identification </w:t>
      </w:r>
      <w:r w:rsidR="00D77A01">
        <w:rPr>
          <w:rFonts w:ascii="Arial" w:hAnsi="Arial" w:cs="Arial"/>
          <w:spacing w:val="6"/>
          <w:sz w:val="18"/>
          <w:szCs w:val="18"/>
        </w:rPr>
        <w:t xml:space="preserve">suivantes </w:t>
      </w:r>
      <w:r w:rsidRPr="002812AA">
        <w:rPr>
          <w:rFonts w:ascii="Arial" w:hAnsi="Arial" w:cs="Arial"/>
          <w:spacing w:val="6"/>
          <w:sz w:val="18"/>
          <w:szCs w:val="18"/>
        </w:rPr>
        <w:t>:</w:t>
      </w:r>
    </w:p>
    <w:p w14:paraId="3676448D" w14:textId="400614E3" w:rsidR="00A10730" w:rsidRDefault="00FE4BC6" w:rsidP="007C48E9">
      <w:pPr>
        <w:spacing w:line="276" w:lineRule="auto"/>
        <w:ind w:right="284" w:firstLine="708"/>
        <w:jc w:val="both"/>
        <w:rPr>
          <w:rFonts w:ascii="Arial" w:hAnsi="Arial" w:cs="Arial"/>
          <w:spacing w:val="6"/>
          <w:sz w:val="18"/>
          <w:szCs w:val="18"/>
        </w:rPr>
      </w:pPr>
      <w:r w:rsidRPr="002812AA">
        <w:rPr>
          <w:rFonts w:ascii="Arial" w:hAnsi="Arial" w:cs="Arial"/>
          <w:spacing w:val="6"/>
          <w:sz w:val="18"/>
          <w:szCs w:val="18"/>
        </w:rPr>
        <w:t xml:space="preserve">1° </w:t>
      </w:r>
      <w:r w:rsidR="00D77A01">
        <w:rPr>
          <w:rFonts w:ascii="Arial" w:hAnsi="Arial" w:cs="Arial"/>
          <w:spacing w:val="6"/>
          <w:sz w:val="18"/>
          <w:szCs w:val="18"/>
        </w:rPr>
        <w:t>…………. enveloppes r</w:t>
      </w:r>
      <w:r w:rsidRPr="002812AA">
        <w:rPr>
          <w:rFonts w:ascii="Arial" w:hAnsi="Arial" w:cs="Arial"/>
          <w:spacing w:val="6"/>
          <w:sz w:val="18"/>
          <w:szCs w:val="18"/>
        </w:rPr>
        <w:t>eçues au nom d'un même électeur ;</w:t>
      </w:r>
    </w:p>
    <w:p w14:paraId="7230A039" w14:textId="445C15A4" w:rsidR="00A10730" w:rsidRDefault="00FE4BC6" w:rsidP="007C48E9">
      <w:pPr>
        <w:spacing w:line="276" w:lineRule="auto"/>
        <w:ind w:left="708" w:right="284"/>
        <w:jc w:val="both"/>
        <w:rPr>
          <w:rFonts w:ascii="Arial" w:hAnsi="Arial" w:cs="Arial"/>
          <w:spacing w:val="6"/>
          <w:sz w:val="18"/>
          <w:szCs w:val="18"/>
        </w:rPr>
      </w:pPr>
      <w:r>
        <w:rPr>
          <w:rFonts w:ascii="Arial" w:hAnsi="Arial" w:cs="Arial"/>
          <w:spacing w:val="6"/>
          <w:sz w:val="18"/>
          <w:szCs w:val="18"/>
        </w:rPr>
        <w:t xml:space="preserve">2° </w:t>
      </w:r>
      <w:r w:rsidR="00D77A01">
        <w:rPr>
          <w:rFonts w:ascii="Arial" w:hAnsi="Arial" w:cs="Arial"/>
          <w:spacing w:val="6"/>
          <w:sz w:val="18"/>
          <w:szCs w:val="18"/>
        </w:rPr>
        <w:t>…………. enveloppes p</w:t>
      </w:r>
      <w:r>
        <w:rPr>
          <w:rFonts w:ascii="Arial" w:hAnsi="Arial" w:cs="Arial"/>
          <w:spacing w:val="6"/>
          <w:sz w:val="18"/>
          <w:szCs w:val="18"/>
        </w:rPr>
        <w:t>arvenues après la fermeture du bureau de vote</w:t>
      </w:r>
      <w:r w:rsidRPr="002812AA">
        <w:rPr>
          <w:rFonts w:ascii="Arial" w:hAnsi="Arial" w:cs="Arial"/>
          <w:spacing w:val="6"/>
          <w:sz w:val="18"/>
          <w:szCs w:val="18"/>
        </w:rPr>
        <w:t xml:space="preserve"> ou ne comportant pas les mentions requises par l'article </w:t>
      </w:r>
      <w:r>
        <w:rPr>
          <w:rFonts w:ascii="Arial" w:hAnsi="Arial" w:cs="Arial"/>
          <w:spacing w:val="6"/>
          <w:sz w:val="18"/>
          <w:szCs w:val="18"/>
        </w:rPr>
        <w:t xml:space="preserve">R. 83 du code électoral </w:t>
      </w:r>
      <w:r w:rsidRPr="002812AA">
        <w:rPr>
          <w:rFonts w:ascii="Arial" w:hAnsi="Arial" w:cs="Arial"/>
          <w:spacing w:val="6"/>
          <w:sz w:val="18"/>
          <w:szCs w:val="18"/>
        </w:rPr>
        <w:t>(</w:t>
      </w:r>
      <w:r w:rsidRPr="002812AA">
        <w:rPr>
          <w:rFonts w:ascii="Arial" w:hAnsi="Arial" w:cs="Arial"/>
          <w:sz w:val="18"/>
          <w:szCs w:val="18"/>
        </w:rPr>
        <w:t>nom, prénoms, lieu de détention, numéro d'écrou)</w:t>
      </w:r>
      <w:r>
        <w:rPr>
          <w:rFonts w:ascii="Arial" w:hAnsi="Arial" w:cs="Arial"/>
          <w:sz w:val="18"/>
          <w:szCs w:val="18"/>
        </w:rPr>
        <w:t xml:space="preserve"> </w:t>
      </w:r>
      <w:r w:rsidRPr="002812AA">
        <w:rPr>
          <w:rFonts w:ascii="Arial" w:hAnsi="Arial" w:cs="Arial"/>
          <w:spacing w:val="6"/>
          <w:sz w:val="18"/>
          <w:szCs w:val="18"/>
        </w:rPr>
        <w:t>;</w:t>
      </w:r>
    </w:p>
    <w:p w14:paraId="4E7FA417" w14:textId="1BB711DE" w:rsidR="00A10730" w:rsidRDefault="00FE4BC6" w:rsidP="007C48E9">
      <w:pPr>
        <w:spacing w:line="276" w:lineRule="auto"/>
        <w:ind w:left="708" w:right="284"/>
        <w:jc w:val="both"/>
        <w:rPr>
          <w:rFonts w:ascii="Arial" w:hAnsi="Arial" w:cs="Arial"/>
          <w:spacing w:val="6"/>
          <w:sz w:val="18"/>
          <w:szCs w:val="18"/>
        </w:rPr>
      </w:pPr>
      <w:r w:rsidRPr="002812AA">
        <w:rPr>
          <w:rFonts w:ascii="Arial" w:hAnsi="Arial" w:cs="Arial"/>
          <w:spacing w:val="6"/>
          <w:sz w:val="18"/>
          <w:szCs w:val="18"/>
        </w:rPr>
        <w:t xml:space="preserve">3° </w:t>
      </w:r>
      <w:r w:rsidR="00D77A01">
        <w:rPr>
          <w:rFonts w:ascii="Arial" w:hAnsi="Arial" w:cs="Arial"/>
          <w:spacing w:val="6"/>
          <w:sz w:val="18"/>
          <w:szCs w:val="18"/>
        </w:rPr>
        <w:t>…………. enveloppes  a</w:t>
      </w:r>
      <w:r w:rsidRPr="002812AA">
        <w:rPr>
          <w:rFonts w:ascii="Arial" w:hAnsi="Arial" w:cs="Arial"/>
          <w:spacing w:val="6"/>
          <w:sz w:val="18"/>
          <w:szCs w:val="18"/>
        </w:rPr>
        <w:t xml:space="preserve">uxquelles le justificatif prévu </w:t>
      </w:r>
      <w:r>
        <w:rPr>
          <w:rFonts w:ascii="Arial" w:hAnsi="Arial" w:cs="Arial"/>
          <w:spacing w:val="6"/>
          <w:sz w:val="18"/>
          <w:szCs w:val="18"/>
        </w:rPr>
        <w:t xml:space="preserve">à l’article R. 83 du code électoral </w:t>
      </w:r>
      <w:r w:rsidRPr="002812AA">
        <w:rPr>
          <w:rFonts w:ascii="Arial" w:hAnsi="Arial" w:cs="Arial"/>
          <w:spacing w:val="6"/>
          <w:sz w:val="18"/>
          <w:szCs w:val="18"/>
        </w:rPr>
        <w:t>n'a pas été joint (</w:t>
      </w:r>
      <w:r w:rsidRPr="002812AA">
        <w:rPr>
          <w:rFonts w:ascii="Arial" w:hAnsi="Arial" w:cs="Arial"/>
          <w:sz w:val="18"/>
          <w:szCs w:val="18"/>
        </w:rPr>
        <w:t xml:space="preserve">une photocopie de la pièce d'identité de l'électeur ou, à défaut, un document attestant de l'identité de l'électeur établi par le chef d'établissement) </w:t>
      </w:r>
      <w:r w:rsidRPr="002812AA">
        <w:rPr>
          <w:rFonts w:ascii="Arial" w:hAnsi="Arial" w:cs="Arial"/>
          <w:spacing w:val="6"/>
          <w:sz w:val="18"/>
          <w:szCs w:val="18"/>
        </w:rPr>
        <w:t>;</w:t>
      </w:r>
    </w:p>
    <w:p w14:paraId="11C6EA17" w14:textId="59352A98" w:rsidR="00A10730" w:rsidRDefault="00FE4BC6" w:rsidP="007C48E9">
      <w:pPr>
        <w:spacing w:line="276" w:lineRule="auto"/>
        <w:ind w:right="284" w:firstLine="708"/>
        <w:jc w:val="both"/>
        <w:rPr>
          <w:rFonts w:ascii="Arial" w:hAnsi="Arial" w:cs="Arial"/>
          <w:spacing w:val="6"/>
          <w:sz w:val="18"/>
          <w:szCs w:val="18"/>
        </w:rPr>
      </w:pPr>
      <w:r>
        <w:rPr>
          <w:rFonts w:ascii="Arial" w:hAnsi="Arial" w:cs="Arial"/>
          <w:spacing w:val="6"/>
          <w:sz w:val="18"/>
          <w:szCs w:val="18"/>
        </w:rPr>
        <w:t xml:space="preserve">4° </w:t>
      </w:r>
      <w:r w:rsidR="00D77A01">
        <w:rPr>
          <w:rFonts w:ascii="Arial" w:hAnsi="Arial" w:cs="Arial"/>
          <w:spacing w:val="6"/>
          <w:sz w:val="18"/>
          <w:szCs w:val="18"/>
        </w:rPr>
        <w:t>…………. enveloppes  p</w:t>
      </w:r>
      <w:r>
        <w:rPr>
          <w:rFonts w:ascii="Arial" w:hAnsi="Arial" w:cs="Arial"/>
          <w:spacing w:val="6"/>
          <w:sz w:val="18"/>
          <w:szCs w:val="18"/>
        </w:rPr>
        <w:t>our lesquelles le bureau de vote</w:t>
      </w:r>
      <w:r w:rsidRPr="002812AA">
        <w:rPr>
          <w:rFonts w:ascii="Arial" w:hAnsi="Arial" w:cs="Arial"/>
          <w:spacing w:val="6"/>
          <w:sz w:val="18"/>
          <w:szCs w:val="18"/>
        </w:rPr>
        <w:t xml:space="preserve"> n'a pas authentifié l'identité de l'électeur.</w:t>
      </w:r>
    </w:p>
    <w:p w14:paraId="170F1EC5" w14:textId="77777777" w:rsidR="00F6629B" w:rsidRDefault="00F6629B" w:rsidP="007C48E9">
      <w:pPr>
        <w:spacing w:line="276" w:lineRule="auto"/>
        <w:ind w:right="284" w:firstLine="708"/>
        <w:jc w:val="both"/>
        <w:rPr>
          <w:rFonts w:ascii="Arial" w:hAnsi="Arial" w:cs="Arial"/>
          <w:spacing w:val="6"/>
          <w:sz w:val="18"/>
          <w:szCs w:val="18"/>
        </w:rPr>
      </w:pPr>
    </w:p>
    <w:p w14:paraId="3A1C17B3" w14:textId="77777777" w:rsidR="00A10730" w:rsidRDefault="00FE4BC6" w:rsidP="007C48E9">
      <w:pPr>
        <w:spacing w:line="276" w:lineRule="auto"/>
        <w:ind w:left="708" w:right="284" w:firstLine="708"/>
        <w:jc w:val="both"/>
        <w:rPr>
          <w:rFonts w:ascii="Arial" w:hAnsi="Arial" w:cs="Arial"/>
          <w:spacing w:val="6"/>
          <w:sz w:val="18"/>
          <w:szCs w:val="18"/>
        </w:rPr>
      </w:pPr>
      <w:r w:rsidRPr="002812AA">
        <w:rPr>
          <w:rFonts w:ascii="Arial" w:hAnsi="Arial" w:cs="Arial"/>
          <w:spacing w:val="6"/>
          <w:sz w:val="18"/>
          <w:szCs w:val="18"/>
        </w:rPr>
        <w:t>Ces enveloppes d’identification et les enveloppes électorales qu'elles contiennent ont été annexées au présent procès-verbal.</w:t>
      </w:r>
    </w:p>
    <w:p w14:paraId="62C60757" w14:textId="77777777" w:rsidR="00F6629B" w:rsidRDefault="00F6629B" w:rsidP="007C48E9">
      <w:pPr>
        <w:spacing w:line="276" w:lineRule="auto"/>
        <w:ind w:left="708" w:right="284" w:firstLine="708"/>
        <w:jc w:val="both"/>
        <w:rPr>
          <w:rFonts w:ascii="Arial" w:hAnsi="Arial" w:cs="Arial"/>
          <w:spacing w:val="6"/>
          <w:sz w:val="18"/>
          <w:szCs w:val="18"/>
        </w:rPr>
      </w:pPr>
    </w:p>
    <w:p w14:paraId="62148239" w14:textId="77777777" w:rsidR="00A10730" w:rsidRDefault="00FE4BC6" w:rsidP="007C48E9">
      <w:pPr>
        <w:spacing w:line="276" w:lineRule="auto"/>
        <w:ind w:left="708" w:right="284" w:firstLine="708"/>
        <w:jc w:val="both"/>
        <w:rPr>
          <w:rFonts w:ascii="Arial" w:hAnsi="Arial" w:cs="Arial"/>
          <w:spacing w:val="6"/>
          <w:sz w:val="18"/>
          <w:szCs w:val="18"/>
        </w:rPr>
      </w:pPr>
      <w:r w:rsidRPr="002812AA">
        <w:rPr>
          <w:rFonts w:ascii="Arial" w:hAnsi="Arial" w:cs="Arial"/>
          <w:spacing w:val="6"/>
          <w:sz w:val="18"/>
          <w:szCs w:val="18"/>
        </w:rPr>
        <w:t>Lorsque ces opérations ont été terminées, la liste d'émargement a é</w:t>
      </w:r>
      <w:r>
        <w:rPr>
          <w:rFonts w:ascii="Arial" w:hAnsi="Arial" w:cs="Arial"/>
          <w:spacing w:val="6"/>
          <w:sz w:val="18"/>
          <w:szCs w:val="18"/>
        </w:rPr>
        <w:t>té signée de tous les membres du bureau</w:t>
      </w:r>
      <w:r w:rsidRPr="002812AA">
        <w:rPr>
          <w:rFonts w:ascii="Arial" w:hAnsi="Arial" w:cs="Arial"/>
          <w:spacing w:val="6"/>
          <w:sz w:val="18"/>
          <w:szCs w:val="18"/>
        </w:rPr>
        <w:t xml:space="preserve">. </w:t>
      </w:r>
    </w:p>
    <w:p w14:paraId="47D4BAF2" w14:textId="77777777" w:rsidR="00FE4BC6" w:rsidRDefault="00FE4BC6" w:rsidP="00C34812">
      <w:pPr>
        <w:pStyle w:val="Retraitcorpsdetexte2"/>
        <w:tabs>
          <w:tab w:val="clear" w:pos="9639"/>
          <w:tab w:val="clear" w:pos="16088"/>
          <w:tab w:val="left" w:leader="dot" w:pos="9356"/>
          <w:tab w:val="left" w:leader="dot" w:pos="12900"/>
        </w:tabs>
        <w:spacing w:line="276" w:lineRule="auto"/>
        <w:ind w:left="709" w:right="284"/>
      </w:pPr>
    </w:p>
    <w:p w14:paraId="4714A184" w14:textId="77777777" w:rsidR="00C34812" w:rsidRPr="0019286E" w:rsidRDefault="00C34812" w:rsidP="00C34812">
      <w:pPr>
        <w:pStyle w:val="Retraitcorpsdetexte2"/>
        <w:tabs>
          <w:tab w:val="clear" w:pos="9639"/>
          <w:tab w:val="clear" w:pos="16088"/>
          <w:tab w:val="left" w:leader="dot" w:pos="9356"/>
          <w:tab w:val="left" w:leader="dot" w:pos="12900"/>
        </w:tabs>
        <w:spacing w:line="276" w:lineRule="auto"/>
        <w:ind w:left="709" w:right="284"/>
      </w:pPr>
      <w:r w:rsidRPr="0019286E">
        <w:t>Chaque électeur</w:t>
      </w:r>
      <w:r w:rsidR="00FE4BC6">
        <w:t xml:space="preserve"> qui a voté à l’urne</w:t>
      </w:r>
      <w:r w:rsidR="00BE4143">
        <w:rPr>
          <w:rStyle w:val="Appelnotedebasdep"/>
        </w:rPr>
        <w:footnoteReference w:id="9"/>
      </w:r>
      <w:r w:rsidRPr="0019286E">
        <w:t>, après avoir fait constater qu'il était bien inscrit dans le bureau de vote considéré en vue de l’élection des conseillers départementaux, s'est rendu à la table de décharge et a pris une enveloppe électorale. Il a pris également les bulletins de différents binômes de candidats</w:t>
      </w:r>
      <w:r>
        <w:t xml:space="preserve"> </w:t>
      </w:r>
      <w:r w:rsidRPr="0019286E">
        <w:t>afin de préserver le secret de son vote, sauf s’il a utilisé l’un des bulletins qui lui ont été adressés à domicile.</w:t>
      </w:r>
    </w:p>
    <w:p w14:paraId="7D85295B"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Sans quitter la salle du scrutin, il s'est rendu dans l'isoloir et a introduit dans l'enveloppe de scrutin le bulletin de son choix.</w:t>
      </w:r>
    </w:p>
    <w:p w14:paraId="7890712E"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L'électeur s'est ensuite présenté à la table de vote et, avant qu'il n'ait été admis à voter, le président a vérifié son identité, de même que l'assesseur ayant demandé à être associé à cette vérification.</w:t>
      </w:r>
    </w:p>
    <w:p w14:paraId="5852EBEB"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Les mandataires des électeurs votant par procuration ont été admis à voter pour le compte de leur mandant, après avoir fait la preuve de leur identité et l’existence d’un mandat de vote par procuration ayant été constatée</w:t>
      </w:r>
      <w:r>
        <w:rPr>
          <w:rStyle w:val="Appelnotedebasdep"/>
        </w:rPr>
        <w:footnoteReference w:id="10"/>
      </w:r>
      <w:r>
        <w:t>.</w:t>
      </w:r>
    </w:p>
    <w:p w14:paraId="00317A1B"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Chaque électeur a fait ensuite constater au président qu'il n'était porteur que d'une seule enveloppe. Le président l'a reconnu, sans toucher l'enveloppe que l'électeur a introduite lui-même dans l'urne.</w:t>
      </w:r>
    </w:p>
    <w:p w14:paraId="05260839"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14:paraId="1F161ED8" w14:textId="77777777" w:rsidR="00C34812" w:rsidRDefault="00C34812" w:rsidP="00C34812">
      <w:pPr>
        <w:pStyle w:val="Retraitcorpsdetexte2"/>
        <w:tabs>
          <w:tab w:val="clear" w:pos="9639"/>
          <w:tab w:val="clear" w:pos="16088"/>
          <w:tab w:val="left" w:leader="dot" w:pos="9356"/>
          <w:tab w:val="left" w:leader="dot" w:pos="12900"/>
        </w:tabs>
        <w:spacing w:line="276" w:lineRule="auto"/>
        <w:ind w:left="709" w:right="284"/>
      </w:pPr>
      <w:r>
        <w:t>L'assesseur (ou son suppléant) chargé de cette opération a estampillé au moyen d'un timbre à la date du scrutin la carte électorale ou l'attestation d'inscription sur la liste électorale qui a été ensuite rendue à l'électeur.</w:t>
      </w:r>
    </w:p>
    <w:p w14:paraId="2EAA05CB" w14:textId="77777777" w:rsidR="00C34812" w:rsidRDefault="00C34812" w:rsidP="00C34812">
      <w:pPr>
        <w:pStyle w:val="Retraitcorpsdetexte2"/>
        <w:tabs>
          <w:tab w:val="clear" w:pos="9639"/>
          <w:tab w:val="clear" w:pos="16088"/>
          <w:tab w:val="left" w:leader="dot" w:pos="7938"/>
          <w:tab w:val="left" w:leader="dot" w:pos="12900"/>
        </w:tabs>
        <w:spacing w:line="276" w:lineRule="auto"/>
        <w:ind w:left="709"/>
      </w:pPr>
    </w:p>
    <w:p w14:paraId="4BAD0EAE" w14:textId="77777777" w:rsidR="00C34812" w:rsidRDefault="00C34812" w:rsidP="00C34812">
      <w:pPr>
        <w:pStyle w:val="Retraitcorpsdetexte2"/>
        <w:tabs>
          <w:tab w:val="clear" w:pos="9639"/>
          <w:tab w:val="clear" w:pos="16088"/>
          <w:tab w:val="left" w:leader="dot" w:pos="7938"/>
          <w:tab w:val="left" w:leader="dot" w:pos="12900"/>
        </w:tabs>
        <w:spacing w:line="276" w:lineRule="auto"/>
        <w:ind w:left="709"/>
      </w:pPr>
      <w:r>
        <w:t xml:space="preserve">A </w:t>
      </w:r>
      <w:r>
        <w:tab/>
        <w:t xml:space="preserve"> heures, le président a déclaré publiquement le scrutin clos.</w:t>
      </w:r>
    </w:p>
    <w:p w14:paraId="491907CF" w14:textId="77777777" w:rsidR="00C34812" w:rsidRDefault="00C34812" w:rsidP="00C34812">
      <w:pPr>
        <w:pStyle w:val="Retraitcorpsdetexte3"/>
        <w:spacing w:line="276" w:lineRule="auto"/>
        <w:ind w:left="709" w:firstLine="709"/>
      </w:pPr>
      <w:r>
        <w:t>Il a immédiatement arrêté la liste d'émargement</w:t>
      </w:r>
      <w:r>
        <w:rPr>
          <w:rStyle w:val="Appelnotedebasdep"/>
        </w:rPr>
        <w:footnoteReference w:id="11"/>
      </w:r>
      <w:r>
        <w:t xml:space="preserve"> et y a constaté, en toutes lettres, le nombre d’émargements, qui s'est élevé à</w:t>
      </w:r>
      <w:r>
        <w:rPr>
          <w:rStyle w:val="Appelnotedebasdep"/>
        </w:rPr>
        <w:footnoteReference w:id="12"/>
      </w:r>
      <w:r>
        <w:t xml:space="preserve"> </w:t>
      </w:r>
      <w:r>
        <w:tab/>
      </w:r>
      <w:r>
        <w:br/>
      </w:r>
      <w:r>
        <w:tab/>
      </w:r>
      <w:r>
        <w:br/>
        <w:t>puis il a ouvert l’urne et a compté les enveloppes et les bulletins sans enveloppe qui y étaient enfermés.</w:t>
      </w:r>
    </w:p>
    <w:p w14:paraId="604D6338" w14:textId="77777777" w:rsidR="00C34812" w:rsidRDefault="00C34812" w:rsidP="00C34812">
      <w:pPr>
        <w:pStyle w:val="Retraitcorpsdetexte2"/>
        <w:tabs>
          <w:tab w:val="clear" w:pos="9639"/>
          <w:tab w:val="clear" w:pos="16088"/>
          <w:tab w:val="left" w:leader="dot" w:pos="15309"/>
        </w:tabs>
        <w:spacing w:line="276" w:lineRule="auto"/>
        <w:ind w:left="709"/>
      </w:pPr>
    </w:p>
    <w:p w14:paraId="13E43F14" w14:textId="77777777" w:rsidR="00C34812" w:rsidRDefault="00C34812" w:rsidP="00C34812">
      <w:pPr>
        <w:pStyle w:val="Retraitcorpsdetexte2"/>
        <w:tabs>
          <w:tab w:val="clear" w:pos="9639"/>
          <w:tab w:val="clear" w:pos="16088"/>
          <w:tab w:val="left" w:leader="dot" w:pos="15309"/>
        </w:tabs>
        <w:spacing w:line="276" w:lineRule="auto"/>
        <w:ind w:left="709"/>
      </w:pPr>
      <w:r>
        <w:t xml:space="preserve">Le nombre des enveloppes était de (en toutes lettres) </w:t>
      </w:r>
      <w:r>
        <w:tab/>
        <w:t>,</w:t>
      </w:r>
      <w:r>
        <w:br/>
        <w:t>égal – supérieur – inférieur</w:t>
      </w:r>
      <w:r>
        <w:rPr>
          <w:rStyle w:val="Appelnotedebasdep"/>
        </w:rPr>
        <w:footnoteReference w:id="13"/>
      </w:r>
      <w:r>
        <w:t xml:space="preserve"> au nombre des émargements.</w:t>
      </w:r>
    </w:p>
    <w:p w14:paraId="36548CAD" w14:textId="77777777" w:rsidR="00C34812" w:rsidRDefault="00C34812" w:rsidP="00C34812">
      <w:pPr>
        <w:pStyle w:val="Retraitcorpsdetexte2"/>
        <w:tabs>
          <w:tab w:val="clear" w:pos="9639"/>
          <w:tab w:val="clear" w:pos="16088"/>
          <w:tab w:val="left" w:leader="dot" w:pos="15309"/>
        </w:tabs>
        <w:spacing w:line="276" w:lineRule="auto"/>
        <w:ind w:left="709"/>
      </w:pPr>
      <w:r>
        <w:t xml:space="preserve">Celui des bulletins sans enveloppe était de (en toutes lettres) </w:t>
      </w:r>
      <w:r>
        <w:tab/>
      </w:r>
    </w:p>
    <w:p w14:paraId="64A59B57" w14:textId="77777777" w:rsidR="00C34812" w:rsidRDefault="00C34812" w:rsidP="00C34812">
      <w:pPr>
        <w:pStyle w:val="Retraitcorpsdetexte3"/>
        <w:spacing w:line="276" w:lineRule="auto"/>
        <w:ind w:left="709" w:firstLine="709"/>
      </w:pPr>
      <w:r>
        <w:t>Le nombre total des enveloppes et des bulletins sans enveloppe trouvés dans l'urne était donc de</w:t>
      </w:r>
      <w:r>
        <w:rPr>
          <w:rStyle w:val="Appelnotedebasdep"/>
        </w:rPr>
        <w:footnoteReference w:id="14"/>
      </w:r>
      <w:r>
        <w:t xml:space="preserve"> </w:t>
      </w:r>
      <w:r>
        <w:tab/>
      </w:r>
    </w:p>
    <w:p w14:paraId="40455849" w14:textId="77777777" w:rsidR="00C34812" w:rsidRDefault="00C34812" w:rsidP="00C34812">
      <w:pPr>
        <w:pStyle w:val="Retraitcorpsdetexte3"/>
        <w:spacing w:line="276" w:lineRule="auto"/>
        <w:ind w:left="709" w:firstLine="0"/>
      </w:pPr>
      <w:r>
        <w:tab/>
      </w:r>
    </w:p>
    <w:p w14:paraId="3F58AFC7" w14:textId="77777777" w:rsidR="00C34812" w:rsidRDefault="00C34812" w:rsidP="00C34812">
      <w:pPr>
        <w:pStyle w:val="Retraitcorpsdetexte3"/>
        <w:spacing w:before="240" w:line="276" w:lineRule="auto"/>
        <w:ind w:left="709" w:firstLine="709"/>
        <w:jc w:val="both"/>
      </w:pPr>
    </w:p>
    <w:p w14:paraId="485C352B" w14:textId="77777777" w:rsidR="00C34812" w:rsidRDefault="00C34812" w:rsidP="00C34812">
      <w:pPr>
        <w:pStyle w:val="Retraitcorpsdetexte3"/>
        <w:spacing w:before="240" w:line="276" w:lineRule="auto"/>
        <w:ind w:left="709" w:firstLine="709"/>
        <w:jc w:val="both"/>
      </w:pPr>
      <w:r>
        <w:t>MM</w:t>
      </w:r>
      <w:r>
        <w:rPr>
          <w:rStyle w:val="Appelnotedebasdep"/>
        </w:rPr>
        <w:footnoteReference w:id="15"/>
      </w:r>
      <w:r>
        <w:t xml:space="preserve"> </w:t>
      </w:r>
      <w:r>
        <w:tab/>
      </w:r>
    </w:p>
    <w:p w14:paraId="14707E3A" w14:textId="77777777" w:rsidR="00C34812" w:rsidRDefault="00C34812" w:rsidP="00C34812">
      <w:pPr>
        <w:pStyle w:val="Retraitcorpsdetexte3"/>
        <w:spacing w:line="276" w:lineRule="auto"/>
        <w:ind w:left="709" w:firstLine="0"/>
        <w:jc w:val="both"/>
      </w:pPr>
      <w:r>
        <w:lastRenderedPageBreak/>
        <w:tab/>
      </w:r>
    </w:p>
    <w:p w14:paraId="3AA7351D" w14:textId="77777777" w:rsidR="00C34812" w:rsidRDefault="00C34812" w:rsidP="00C34812">
      <w:pPr>
        <w:pStyle w:val="Retraitcorpsdetexte3"/>
        <w:spacing w:line="276" w:lineRule="auto"/>
        <w:ind w:left="709" w:firstLine="0"/>
        <w:jc w:val="both"/>
      </w:pPr>
      <w:r>
        <w:tab/>
      </w:r>
    </w:p>
    <w:p w14:paraId="3BAD5C4C" w14:textId="77777777" w:rsidR="00C34812" w:rsidRDefault="00C34812" w:rsidP="00C34812">
      <w:pPr>
        <w:pStyle w:val="Retraitcorpsdetexte3"/>
        <w:tabs>
          <w:tab w:val="clear" w:pos="15309"/>
          <w:tab w:val="left" w:leader="dot" w:pos="11907"/>
        </w:tabs>
        <w:spacing w:line="276" w:lineRule="auto"/>
        <w:ind w:left="709" w:right="284" w:firstLine="0"/>
        <w:jc w:val="both"/>
      </w:pPr>
      <w:r>
        <w:t>ont été désignés comme scrutateurs. Ils ont été répartis en</w:t>
      </w:r>
      <w:r>
        <w:rPr>
          <w:rStyle w:val="Appelnotedebasdep"/>
        </w:rPr>
        <w:footnoteReference w:id="16"/>
      </w:r>
      <w:r>
        <w:t xml:space="preserve"> </w:t>
      </w:r>
      <w:r>
        <w:tab/>
        <w:t xml:space="preserve"> tables, disposées de façon à ce que les électeurs puissent circuler autour.</w:t>
      </w:r>
    </w:p>
    <w:p w14:paraId="04BAA362" w14:textId="77777777" w:rsidR="00C34812" w:rsidRDefault="00C34812" w:rsidP="00C34812">
      <w:pPr>
        <w:pStyle w:val="Retraitcorpsdetexte3"/>
        <w:tabs>
          <w:tab w:val="clear" w:pos="15309"/>
          <w:tab w:val="left" w:leader="dot" w:pos="11907"/>
        </w:tabs>
        <w:spacing w:line="276" w:lineRule="auto"/>
        <w:ind w:left="709" w:right="284" w:firstLine="709"/>
        <w:jc w:val="both"/>
      </w:pPr>
      <w:r>
        <w:t>Les enveloppes de scrutin ont été regroupées par paquets de 100, qui ont été chacun introduits dans des enveloppes de centaine, lesquelles ont été ensuite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14:paraId="071A9CEE" w14:textId="77777777" w:rsidR="00C34812" w:rsidRDefault="00C34812" w:rsidP="00C34812">
      <w:pPr>
        <w:pStyle w:val="Retraitcorpsdetexte3"/>
        <w:tabs>
          <w:tab w:val="clear" w:pos="15309"/>
          <w:tab w:val="left" w:leader="dot" w:pos="11907"/>
        </w:tabs>
        <w:spacing w:line="276" w:lineRule="auto"/>
        <w:ind w:left="709" w:right="284" w:firstLine="709"/>
        <w:jc w:val="both"/>
      </w:pPr>
      <w:r>
        <w:t>Le président a réparti les enveloppes cachetées contenant les enveloppes de scrutin à dépouiller entre les tables de scrutateurs.</w:t>
      </w:r>
    </w:p>
    <w:p w14:paraId="2302FE06" w14:textId="77777777" w:rsidR="00C34812" w:rsidRDefault="00C34812" w:rsidP="00C34812">
      <w:pPr>
        <w:pStyle w:val="Retraitcorpsdetexte3"/>
        <w:tabs>
          <w:tab w:val="clear" w:pos="15309"/>
          <w:tab w:val="left" w:leader="dot" w:pos="11907"/>
        </w:tabs>
        <w:spacing w:line="276" w:lineRule="auto"/>
        <w:ind w:left="709" w:right="284" w:firstLine="709"/>
        <w:jc w:val="both"/>
      </w:pPr>
      <w:r>
        <w:t>Après vérification des signatures apposées sur les enveloppes de centaine par les scrutateurs, ces enveloppes ont été ouvertes et les enveloppes de scrutin ont été déposées sur la table.</w:t>
      </w:r>
    </w:p>
    <w:p w14:paraId="44D8026C" w14:textId="77777777" w:rsidR="00C34812" w:rsidRPr="00390E55" w:rsidRDefault="00C34812" w:rsidP="00C34812">
      <w:pPr>
        <w:pStyle w:val="Retraitcorpsdetexte3"/>
        <w:tabs>
          <w:tab w:val="clear" w:pos="15309"/>
          <w:tab w:val="left" w:leader="dot" w:pos="11907"/>
        </w:tabs>
        <w:spacing w:line="276" w:lineRule="auto"/>
        <w:ind w:left="709" w:right="284" w:firstLine="709"/>
        <w:jc w:val="both"/>
      </w:pPr>
      <w:r w:rsidRPr="00390E55">
        <w:t>A chaque table, un scrutateur a extrait le bulletin de chaque enveloppe de scrutin et l'a passé déplié à un autre scrutateur ; celui-ci l'a lu à haute voix ; les noms des membres du binôme de candidats portés sur les bulletins ont été relevés par deux scrutateurs au moins sur les feuilles de pointage préparées à cet effet.</w:t>
      </w:r>
    </w:p>
    <w:p w14:paraId="2DE1C5B3" w14:textId="77777777" w:rsidR="00C34812" w:rsidRPr="00390E55" w:rsidRDefault="00C34812" w:rsidP="00C34812">
      <w:pPr>
        <w:pStyle w:val="Retraitcorpsdetexte3"/>
        <w:tabs>
          <w:tab w:val="clear" w:pos="15309"/>
          <w:tab w:val="left" w:leader="dot" w:pos="11907"/>
        </w:tabs>
        <w:spacing w:line="276" w:lineRule="auto"/>
        <w:ind w:left="709" w:right="284" w:firstLine="709"/>
        <w:jc w:val="both"/>
      </w:pPr>
      <w:r w:rsidRPr="00390E55">
        <w:t>Lorsque plusieurs bulletins de vote ont été trouvés dans la même enveloppe, ils ont été considérés comme valables pour un seul suffrage s'ils désignaient le même binôme de candidats. Dans le cas contraire, ils ont été tenus pour nuls.</w:t>
      </w:r>
    </w:p>
    <w:p w14:paraId="496A1D0C" w14:textId="77777777" w:rsidR="00C34812" w:rsidRDefault="00C34812" w:rsidP="00C34812">
      <w:pPr>
        <w:pStyle w:val="Retraitcorpsdetexte3"/>
        <w:tabs>
          <w:tab w:val="clear" w:pos="15309"/>
          <w:tab w:val="left" w:leader="dot" w:pos="11907"/>
        </w:tabs>
        <w:spacing w:line="276" w:lineRule="auto"/>
        <w:ind w:left="709" w:right="284" w:firstLine="709"/>
        <w:jc w:val="both"/>
      </w:pPr>
      <w:r>
        <w:t>Les membres du bureau ont surveillé ces opérations, sous les yeux des électeurs.</w:t>
      </w:r>
    </w:p>
    <w:p w14:paraId="06E937F8" w14:textId="49F16C9B" w:rsidR="00C34812" w:rsidRDefault="00C34812" w:rsidP="00C34812">
      <w:pPr>
        <w:pStyle w:val="Retraitcorpsdetexte3"/>
        <w:tabs>
          <w:tab w:val="clear" w:pos="15309"/>
          <w:tab w:val="left" w:leader="dot" w:pos="11907"/>
        </w:tabs>
        <w:spacing w:line="276" w:lineRule="auto"/>
        <w:ind w:left="709" w:right="284" w:firstLine="709"/>
        <w:jc w:val="both"/>
      </w:pPr>
      <w:r>
        <w:t xml:space="preserve">Les enveloppes et bulletins des catégories </w:t>
      </w:r>
      <w:r w:rsidRPr="00390E55">
        <w:t xml:space="preserve">1 à </w:t>
      </w:r>
      <w:r w:rsidR="00AD4AA6">
        <w:t>20</w:t>
      </w:r>
      <w:r w:rsidRPr="00390E55">
        <w:t xml:space="preserve"> énumérées</w:t>
      </w:r>
      <w:r>
        <w:t xml:space="preserve"> ci-après n'ont pas été comptés dans le résultat du dépouillement</w:t>
      </w:r>
      <w:r>
        <w:rPr>
          <w:rStyle w:val="Appelnotedebasdep"/>
        </w:rPr>
        <w:footnoteReference w:id="17"/>
      </w:r>
      <w:r>
        <w:t>. Ils ont été réservés pour être soumis à la décision du bureau.</w:t>
      </w:r>
    </w:p>
    <w:p w14:paraId="3C14DA12" w14:textId="77777777" w:rsidR="00C34812" w:rsidRPr="00EC292C" w:rsidRDefault="00C34812" w:rsidP="00C34812">
      <w:pPr>
        <w:pStyle w:val="Retraitcorpsdetexte3"/>
        <w:tabs>
          <w:tab w:val="clear" w:pos="15309"/>
          <w:tab w:val="left" w:leader="dot" w:pos="11907"/>
        </w:tabs>
        <w:spacing w:line="276" w:lineRule="auto"/>
        <w:ind w:left="709" w:right="284" w:firstLine="709"/>
        <w:jc w:val="both"/>
      </w:pPr>
      <w:r>
        <w:t>Les feuilles de pointage arrêtées et signées par les scrutateurs de chaque table ont été remises au bureau avec tous les bulletins et enveloppes réservés.</w:t>
      </w:r>
    </w:p>
    <w:p w14:paraId="06FEA821" w14:textId="77777777" w:rsidR="00C34812" w:rsidRPr="00EC292C" w:rsidRDefault="00C34812" w:rsidP="00C34812">
      <w:pPr>
        <w:pStyle w:val="Normalcentr"/>
        <w:tabs>
          <w:tab w:val="clear" w:pos="9072"/>
          <w:tab w:val="clear" w:pos="10206"/>
        </w:tabs>
        <w:spacing w:after="40"/>
        <w:ind w:left="1208" w:right="284" w:firstLine="0"/>
      </w:pPr>
    </w:p>
    <w:p w14:paraId="7284A751" w14:textId="77777777" w:rsidR="00C34812" w:rsidRPr="00EC292C" w:rsidRDefault="00AD4AA6" w:rsidP="00C34812">
      <w:pPr>
        <w:pStyle w:val="Normalcentr"/>
        <w:tabs>
          <w:tab w:val="clear" w:pos="9072"/>
          <w:tab w:val="clear" w:pos="10206"/>
        </w:tabs>
        <w:spacing w:after="40"/>
        <w:ind w:left="1208" w:right="284" w:firstLine="0"/>
        <w:jc w:val="left"/>
        <w:rPr>
          <w:spacing w:val="10"/>
          <w:sz w:val="18"/>
          <w:szCs w:val="18"/>
        </w:rPr>
      </w:pPr>
      <w:r>
        <w:rPr>
          <w:spacing w:val="10"/>
          <w:sz w:val="18"/>
          <w:szCs w:val="18"/>
        </w:rPr>
        <w:t xml:space="preserve">    </w:t>
      </w:r>
      <w:r w:rsidR="00C34812" w:rsidRPr="007E5E1A">
        <w:rPr>
          <w:spacing w:val="10"/>
          <w:sz w:val="18"/>
          <w:szCs w:val="18"/>
        </w:rPr>
        <w:t>Le bureau a ensuite statué sur la validité des bulletins et enveloppes réservés et arrêté, ainsi qu'il suit, les résultats du scrutin :</w:t>
      </w:r>
    </w:p>
    <w:p w14:paraId="6613CA81" w14:textId="77777777" w:rsidR="00C34812" w:rsidRDefault="00C34812" w:rsidP="00C34812">
      <w:pPr>
        <w:tabs>
          <w:tab w:val="left" w:pos="16088"/>
        </w:tabs>
        <w:ind w:left="635"/>
        <w:rPr>
          <w:rFonts w:ascii="Arial" w:hAnsi="Arial"/>
          <w:sz w:val="16"/>
        </w:rPr>
      </w:pPr>
    </w:p>
    <w:tbl>
      <w:tblPr>
        <w:tblW w:w="0" w:type="auto"/>
        <w:jc w:val="center"/>
        <w:tblLayout w:type="fixed"/>
        <w:tblCellMar>
          <w:left w:w="70" w:type="dxa"/>
          <w:right w:w="70" w:type="dxa"/>
        </w:tblCellMar>
        <w:tblLook w:val="0000" w:firstRow="0" w:lastRow="0" w:firstColumn="0" w:lastColumn="0" w:noHBand="0" w:noVBand="0"/>
      </w:tblPr>
      <w:tblGrid>
        <w:gridCol w:w="10752"/>
        <w:gridCol w:w="155"/>
        <w:gridCol w:w="2661"/>
        <w:gridCol w:w="195"/>
      </w:tblGrid>
      <w:tr w:rsidR="00C34812" w14:paraId="734BD197" w14:textId="77777777" w:rsidTr="001B00E3">
        <w:trPr>
          <w:gridAfter w:val="1"/>
          <w:wAfter w:w="195" w:type="dxa"/>
          <w:cantSplit/>
          <w:trHeight w:val="340"/>
          <w:jc w:val="center"/>
        </w:trPr>
        <w:tc>
          <w:tcPr>
            <w:tcW w:w="10752" w:type="dxa"/>
            <w:vAlign w:val="center"/>
          </w:tcPr>
          <w:p w14:paraId="204CAF46" w14:textId="77777777" w:rsidR="00C34812" w:rsidRDefault="00C34812" w:rsidP="001B00E3">
            <w:pPr>
              <w:tabs>
                <w:tab w:val="left" w:leader="dot" w:pos="10516"/>
                <w:tab w:val="right" w:leader="dot" w:pos="11255"/>
              </w:tabs>
              <w:spacing w:before="40"/>
              <w:ind w:left="510" w:right="96" w:hanging="170"/>
              <w:jc w:val="both"/>
              <w:rPr>
                <w:rFonts w:ascii="Arial" w:hAnsi="Arial"/>
                <w:spacing w:val="6"/>
                <w:sz w:val="18"/>
              </w:rPr>
            </w:pPr>
            <w:r>
              <w:rPr>
                <w:rFonts w:ascii="Arial" w:hAnsi="Arial"/>
                <w:spacing w:val="6"/>
                <w:sz w:val="18"/>
              </w:rPr>
              <w:t>Nombre de votants [enveloppes et bulletins sans enveloppe trouvés dans l'urne]</w:t>
            </w:r>
            <w:r>
              <w:rPr>
                <w:rStyle w:val="Appelnotedebasdep"/>
                <w:rFonts w:ascii="Arial" w:hAnsi="Arial"/>
                <w:spacing w:val="6"/>
                <w:sz w:val="18"/>
              </w:rPr>
              <w:footnoteReference w:id="18"/>
            </w:r>
            <w:r>
              <w:rPr>
                <w:rFonts w:ascii="Arial" w:hAnsi="Arial"/>
                <w:spacing w:val="6"/>
                <w:sz w:val="18"/>
              </w:rPr>
              <w:t xml:space="preserve"> </w:t>
            </w:r>
            <w:r>
              <w:rPr>
                <w:rFonts w:ascii="Arial" w:hAnsi="Arial"/>
                <w:spacing w:val="6"/>
                <w:sz w:val="18"/>
              </w:rPr>
              <w:tab/>
            </w:r>
          </w:p>
        </w:tc>
        <w:tc>
          <w:tcPr>
            <w:tcW w:w="2816" w:type="dxa"/>
            <w:gridSpan w:val="2"/>
            <w:vAlign w:val="center"/>
          </w:tcPr>
          <w:p w14:paraId="38ECE64C" w14:textId="77777777" w:rsidR="00C34812" w:rsidRDefault="00C34812" w:rsidP="001B00E3">
            <w:pPr>
              <w:tabs>
                <w:tab w:val="left" w:leader="dot" w:pos="2316"/>
              </w:tabs>
              <w:ind w:left="113"/>
              <w:jc w:val="both"/>
              <w:rPr>
                <w:rFonts w:ascii="Arial" w:hAnsi="Arial"/>
                <w:spacing w:val="6"/>
                <w:sz w:val="18"/>
              </w:rPr>
            </w:pPr>
            <w:r>
              <w:rPr>
                <w:rFonts w:ascii="Arial" w:hAnsi="Arial"/>
                <w:spacing w:val="6"/>
                <w:sz w:val="18"/>
              </w:rPr>
              <w:tab/>
            </w:r>
          </w:p>
        </w:tc>
      </w:tr>
      <w:tr w:rsidR="00C34812" w14:paraId="4F75A8D7" w14:textId="77777777" w:rsidTr="001B00E3">
        <w:trPr>
          <w:gridAfter w:val="1"/>
          <w:wAfter w:w="195" w:type="dxa"/>
          <w:cantSplit/>
          <w:trHeight w:val="510"/>
          <w:jc w:val="center"/>
        </w:trPr>
        <w:tc>
          <w:tcPr>
            <w:tcW w:w="10752" w:type="dxa"/>
          </w:tcPr>
          <w:p w14:paraId="3EB481D8" w14:textId="77777777" w:rsidR="00C34812" w:rsidRDefault="00C34812" w:rsidP="001B00E3">
            <w:pPr>
              <w:tabs>
                <w:tab w:val="left" w:leader="dot" w:pos="10206"/>
              </w:tabs>
              <w:spacing w:before="120"/>
              <w:ind w:left="57" w:right="-113"/>
              <w:jc w:val="center"/>
              <w:rPr>
                <w:rFonts w:ascii="Arial" w:hAnsi="Arial"/>
                <w:i/>
                <w:spacing w:val="6"/>
                <w:sz w:val="18"/>
              </w:rPr>
            </w:pPr>
            <w:r>
              <w:rPr>
                <w:rFonts w:ascii="Arial" w:hAnsi="Arial"/>
                <w:i/>
                <w:spacing w:val="6"/>
                <w:sz w:val="18"/>
              </w:rPr>
              <w:t>N’entrent pas en compte dans les suffrages exprimés :</w:t>
            </w:r>
          </w:p>
          <w:p w14:paraId="2DE61C34" w14:textId="77777777" w:rsidR="00C34812" w:rsidRDefault="00C34812" w:rsidP="001B00E3">
            <w:pPr>
              <w:tabs>
                <w:tab w:val="left" w:leader="dot" w:pos="10206"/>
              </w:tabs>
              <w:spacing w:before="120"/>
              <w:ind w:left="57" w:right="-113"/>
              <w:rPr>
                <w:rFonts w:ascii="Arial" w:hAnsi="Arial"/>
                <w:i/>
                <w:spacing w:val="6"/>
                <w:sz w:val="18"/>
              </w:rPr>
            </w:pPr>
            <w:r>
              <w:rPr>
                <w:rFonts w:ascii="Arial" w:hAnsi="Arial"/>
                <w:i/>
                <w:spacing w:val="6"/>
                <w:sz w:val="18"/>
              </w:rPr>
              <w:t xml:space="preserve">I. Les bulletins et enveloppes nuls </w:t>
            </w:r>
          </w:p>
        </w:tc>
        <w:tc>
          <w:tcPr>
            <w:tcW w:w="2816" w:type="dxa"/>
            <w:gridSpan w:val="2"/>
          </w:tcPr>
          <w:p w14:paraId="6FD4BD78" w14:textId="77777777" w:rsidR="00C34812" w:rsidRDefault="00C34812" w:rsidP="001B00E3">
            <w:pPr>
              <w:tabs>
                <w:tab w:val="left" w:leader="dot" w:pos="2316"/>
              </w:tabs>
              <w:jc w:val="both"/>
              <w:rPr>
                <w:rFonts w:ascii="Arial" w:hAnsi="Arial"/>
                <w:spacing w:val="6"/>
                <w:sz w:val="18"/>
              </w:rPr>
            </w:pPr>
          </w:p>
        </w:tc>
      </w:tr>
      <w:tr w:rsidR="00C34812" w14:paraId="50BC286D" w14:textId="77777777" w:rsidTr="001B00E3">
        <w:trPr>
          <w:gridAfter w:val="1"/>
          <w:wAfter w:w="195" w:type="dxa"/>
          <w:cantSplit/>
          <w:trHeight w:hRule="exact" w:val="689"/>
          <w:jc w:val="center"/>
        </w:trPr>
        <w:tc>
          <w:tcPr>
            <w:tcW w:w="10752" w:type="dxa"/>
            <w:vAlign w:val="bottom"/>
          </w:tcPr>
          <w:p w14:paraId="6FDB30DF" w14:textId="77777777" w:rsidR="00C34812" w:rsidRPr="00AD4AA6" w:rsidRDefault="00AD4AA6" w:rsidP="00AD4AA6">
            <w:pPr>
              <w:tabs>
                <w:tab w:val="left" w:leader="dot" w:pos="10516"/>
                <w:tab w:val="right" w:leader="dot" w:pos="11255"/>
              </w:tabs>
              <w:spacing w:before="20"/>
              <w:ind w:left="510" w:right="96" w:hanging="170"/>
              <w:jc w:val="both"/>
              <w:rPr>
                <w:rFonts w:ascii="Arial" w:hAnsi="Arial"/>
                <w:spacing w:val="6"/>
                <w:sz w:val="18"/>
              </w:rPr>
            </w:pPr>
            <w:r w:rsidRPr="00AD4AA6">
              <w:rPr>
                <w:rFonts w:ascii="Arial" w:hAnsi="Arial"/>
                <w:spacing w:val="6"/>
                <w:sz w:val="18"/>
              </w:rPr>
              <w:t>1.</w:t>
            </w:r>
            <w:r>
              <w:rPr>
                <w:rFonts w:ascii="Arial" w:hAnsi="Arial"/>
                <w:spacing w:val="6"/>
                <w:sz w:val="18"/>
              </w:rPr>
              <w:t xml:space="preserve"> </w:t>
            </w:r>
            <w:r w:rsidR="00C34812" w:rsidRPr="00AD4AA6">
              <w:rPr>
                <w:rFonts w:ascii="Arial" w:hAnsi="Arial"/>
                <w:spacing w:val="6"/>
                <w:sz w:val="18"/>
              </w:rPr>
              <w:t xml:space="preserve">Les bulletins imprimés ne comportant pas le nom de chaque membre du binôme de candidats, suivi, pour chacun </w:t>
            </w:r>
            <w:r>
              <w:rPr>
                <w:rFonts w:ascii="Arial" w:hAnsi="Arial"/>
                <w:spacing w:val="6"/>
                <w:sz w:val="18"/>
              </w:rPr>
              <w:t xml:space="preserve">     </w:t>
            </w:r>
            <w:r w:rsidR="00C34812" w:rsidRPr="00AD4AA6">
              <w:rPr>
                <w:rFonts w:ascii="Arial" w:hAnsi="Arial"/>
                <w:spacing w:val="6"/>
                <w:sz w:val="18"/>
              </w:rPr>
              <w:t>d’entre eux, du nom de la personne désignée comme son remplaçant sur la déclaration de candidature, précédé ou suivi de la mention « remplaçant » (art. R. 110)</w:t>
            </w:r>
            <w:r w:rsidR="00C34812" w:rsidRPr="00AD4AA6">
              <w:rPr>
                <w:rFonts w:ascii="Arial" w:hAnsi="Arial"/>
                <w:spacing w:val="6"/>
                <w:sz w:val="18"/>
              </w:rPr>
              <w:tab/>
            </w:r>
          </w:p>
        </w:tc>
        <w:tc>
          <w:tcPr>
            <w:tcW w:w="2816" w:type="dxa"/>
            <w:gridSpan w:val="2"/>
            <w:vAlign w:val="bottom"/>
          </w:tcPr>
          <w:p w14:paraId="46EEC303" w14:textId="77777777" w:rsidR="00C34812" w:rsidRDefault="00C34812" w:rsidP="001B00E3">
            <w:pPr>
              <w:tabs>
                <w:tab w:val="left" w:leader="dot" w:pos="2316"/>
                <w:tab w:val="right" w:leader="dot" w:pos="11255"/>
              </w:tabs>
              <w:spacing w:before="20"/>
              <w:jc w:val="both"/>
              <w:rPr>
                <w:rFonts w:ascii="Arial" w:hAnsi="Arial"/>
                <w:spacing w:val="6"/>
                <w:sz w:val="18"/>
              </w:rPr>
            </w:pPr>
            <w:r>
              <w:rPr>
                <w:rFonts w:ascii="Arial" w:hAnsi="Arial"/>
                <w:spacing w:val="6"/>
                <w:sz w:val="18"/>
              </w:rPr>
              <w:t xml:space="preserve"> ………………………………</w:t>
            </w:r>
          </w:p>
        </w:tc>
      </w:tr>
      <w:tr w:rsidR="00C34812" w14:paraId="16E9D3A1" w14:textId="77777777" w:rsidTr="001B00E3">
        <w:trPr>
          <w:gridAfter w:val="1"/>
          <w:wAfter w:w="195" w:type="dxa"/>
          <w:cantSplit/>
          <w:trHeight w:hRule="exact" w:val="571"/>
          <w:jc w:val="center"/>
        </w:trPr>
        <w:tc>
          <w:tcPr>
            <w:tcW w:w="10752" w:type="dxa"/>
            <w:vAlign w:val="bottom"/>
          </w:tcPr>
          <w:p w14:paraId="5D67AB5F" w14:textId="77777777" w:rsidR="00C34812" w:rsidRPr="00613BA6" w:rsidRDefault="00AD4AA6" w:rsidP="00AD4AA6">
            <w:pPr>
              <w:tabs>
                <w:tab w:val="left" w:leader="dot" w:pos="10516"/>
                <w:tab w:val="right" w:leader="dot" w:pos="11255"/>
              </w:tabs>
              <w:spacing w:before="20"/>
              <w:ind w:left="510" w:right="96" w:hanging="170"/>
              <w:jc w:val="both"/>
              <w:rPr>
                <w:rFonts w:ascii="Arial" w:hAnsi="Arial"/>
                <w:spacing w:val="6"/>
                <w:sz w:val="18"/>
              </w:rPr>
            </w:pPr>
            <w:r>
              <w:rPr>
                <w:rFonts w:ascii="Arial" w:hAnsi="Arial"/>
                <w:spacing w:val="6"/>
                <w:sz w:val="18"/>
              </w:rPr>
              <w:t xml:space="preserve">2. </w:t>
            </w:r>
            <w:r w:rsidR="00C34812" w:rsidRPr="00613BA6">
              <w:rPr>
                <w:rFonts w:ascii="Arial" w:hAnsi="Arial"/>
                <w:spacing w:val="6"/>
                <w:sz w:val="18"/>
              </w:rPr>
              <w:t xml:space="preserve">Les bulletins imprimés sur lesquels le nom des remplaçants ne figure pas en caractères de moindres dimensions  </w:t>
            </w:r>
            <w:r>
              <w:rPr>
                <w:rFonts w:ascii="Arial" w:hAnsi="Arial"/>
                <w:spacing w:val="6"/>
                <w:sz w:val="18"/>
              </w:rPr>
              <w:t xml:space="preserve"> </w:t>
            </w:r>
            <w:r w:rsidR="00C34812" w:rsidRPr="00613BA6">
              <w:rPr>
                <w:rFonts w:ascii="Arial" w:hAnsi="Arial"/>
                <w:spacing w:val="6"/>
                <w:sz w:val="18"/>
              </w:rPr>
              <w:t>que celui des membres du binôme de candidats</w:t>
            </w:r>
            <w:r w:rsidR="00C34812">
              <w:rPr>
                <w:rFonts w:ascii="Arial" w:hAnsi="Arial"/>
                <w:spacing w:val="6"/>
                <w:sz w:val="18"/>
              </w:rPr>
              <w:t xml:space="preserve"> (art. R. 110)</w:t>
            </w:r>
            <w:r w:rsidR="00C34812" w:rsidRPr="00613BA6">
              <w:rPr>
                <w:rFonts w:ascii="Arial" w:hAnsi="Arial"/>
                <w:spacing w:val="6"/>
                <w:sz w:val="18"/>
              </w:rPr>
              <w:tab/>
            </w:r>
          </w:p>
        </w:tc>
        <w:tc>
          <w:tcPr>
            <w:tcW w:w="2816" w:type="dxa"/>
            <w:gridSpan w:val="2"/>
            <w:vAlign w:val="bottom"/>
          </w:tcPr>
          <w:p w14:paraId="6D264A2E" w14:textId="77777777" w:rsidR="00C34812" w:rsidRDefault="00C34812" w:rsidP="001B00E3">
            <w:pPr>
              <w:tabs>
                <w:tab w:val="left" w:leader="dot" w:pos="2316"/>
                <w:tab w:val="right" w:leader="dot" w:pos="11255"/>
              </w:tabs>
              <w:spacing w:before="20"/>
              <w:jc w:val="both"/>
              <w:rPr>
                <w:rFonts w:ascii="Arial" w:hAnsi="Arial"/>
                <w:spacing w:val="6"/>
                <w:sz w:val="18"/>
              </w:rPr>
            </w:pPr>
          </w:p>
          <w:p w14:paraId="70F8AB69" w14:textId="77777777" w:rsidR="00C34812" w:rsidRDefault="00C34812" w:rsidP="001B00E3">
            <w:pPr>
              <w:tabs>
                <w:tab w:val="left" w:leader="dot" w:pos="2316"/>
                <w:tab w:val="right" w:leader="dot" w:pos="11255"/>
              </w:tabs>
              <w:spacing w:before="20"/>
              <w:jc w:val="both"/>
              <w:rPr>
                <w:rFonts w:ascii="Arial" w:hAnsi="Arial"/>
                <w:spacing w:val="6"/>
                <w:sz w:val="18"/>
              </w:rPr>
            </w:pPr>
            <w:r>
              <w:rPr>
                <w:rFonts w:ascii="Arial" w:hAnsi="Arial"/>
                <w:spacing w:val="6"/>
                <w:sz w:val="18"/>
              </w:rPr>
              <w:tab/>
            </w:r>
          </w:p>
          <w:p w14:paraId="0ED4E025" w14:textId="77777777" w:rsidR="00C34812" w:rsidRDefault="00C34812" w:rsidP="001B00E3">
            <w:pPr>
              <w:tabs>
                <w:tab w:val="left" w:leader="dot" w:pos="2316"/>
                <w:tab w:val="right" w:leader="dot" w:pos="11255"/>
              </w:tabs>
              <w:spacing w:before="20"/>
              <w:jc w:val="both"/>
              <w:rPr>
                <w:rFonts w:ascii="Arial" w:hAnsi="Arial"/>
                <w:spacing w:val="6"/>
                <w:sz w:val="18"/>
              </w:rPr>
            </w:pPr>
          </w:p>
          <w:p w14:paraId="17A7AECE" w14:textId="77777777" w:rsidR="00C34812" w:rsidRDefault="00C34812" w:rsidP="001B00E3">
            <w:pPr>
              <w:tabs>
                <w:tab w:val="left" w:leader="dot" w:pos="2316"/>
                <w:tab w:val="right" w:leader="dot" w:pos="11255"/>
              </w:tabs>
              <w:spacing w:before="20"/>
              <w:jc w:val="both"/>
              <w:rPr>
                <w:rFonts w:ascii="Arial" w:hAnsi="Arial"/>
                <w:spacing w:val="6"/>
                <w:sz w:val="18"/>
              </w:rPr>
            </w:pPr>
          </w:p>
        </w:tc>
      </w:tr>
      <w:tr w:rsidR="00C34812" w14:paraId="7FA810CD" w14:textId="77777777" w:rsidTr="001B00E3">
        <w:trPr>
          <w:gridAfter w:val="1"/>
          <w:wAfter w:w="195" w:type="dxa"/>
          <w:cantSplit/>
          <w:trHeight w:hRule="exact" w:val="707"/>
          <w:jc w:val="center"/>
        </w:trPr>
        <w:tc>
          <w:tcPr>
            <w:tcW w:w="10752" w:type="dxa"/>
            <w:vAlign w:val="bottom"/>
          </w:tcPr>
          <w:p w14:paraId="23688335" w14:textId="77777777" w:rsidR="00C34812" w:rsidRPr="00613BA6" w:rsidRDefault="00C34812" w:rsidP="001B00E3">
            <w:pPr>
              <w:tabs>
                <w:tab w:val="left" w:leader="dot" w:pos="10516"/>
                <w:tab w:val="right" w:leader="dot" w:pos="11255"/>
              </w:tabs>
              <w:spacing w:before="20"/>
              <w:ind w:left="510" w:right="96" w:hanging="170"/>
              <w:jc w:val="both"/>
              <w:rPr>
                <w:rFonts w:ascii="Arial" w:hAnsi="Arial"/>
                <w:spacing w:val="6"/>
                <w:sz w:val="18"/>
              </w:rPr>
            </w:pPr>
            <w:r w:rsidRPr="00613BA6">
              <w:rPr>
                <w:rFonts w:ascii="Arial" w:hAnsi="Arial"/>
                <w:spacing w:val="6"/>
                <w:sz w:val="18"/>
              </w:rPr>
              <w:t xml:space="preserve">3. Les bulletins manuscrits ne comportant pas le nom </w:t>
            </w:r>
            <w:r>
              <w:rPr>
                <w:rFonts w:ascii="Arial" w:hAnsi="Arial"/>
                <w:spacing w:val="6"/>
                <w:sz w:val="18"/>
              </w:rPr>
              <w:t>des membres</w:t>
            </w:r>
            <w:r w:rsidRPr="00613BA6">
              <w:rPr>
                <w:rFonts w:ascii="Arial" w:hAnsi="Arial"/>
                <w:spacing w:val="6"/>
                <w:sz w:val="18"/>
              </w:rPr>
              <w:t xml:space="preserve"> du binôme de candidats ou ceux de leurs remplaçants ou sur lesquels le nom des remplaçants a été inscrit avant celui </w:t>
            </w:r>
            <w:r>
              <w:rPr>
                <w:rFonts w:ascii="Arial" w:hAnsi="Arial"/>
                <w:spacing w:val="6"/>
                <w:sz w:val="18"/>
              </w:rPr>
              <w:t>des membres</w:t>
            </w:r>
            <w:r w:rsidRPr="00613BA6">
              <w:rPr>
                <w:rFonts w:ascii="Arial" w:hAnsi="Arial"/>
                <w:spacing w:val="6"/>
                <w:sz w:val="18"/>
              </w:rPr>
              <w:t xml:space="preserve"> du binôme de candidats</w:t>
            </w:r>
            <w:r>
              <w:rPr>
                <w:rFonts w:ascii="Arial" w:hAnsi="Arial"/>
                <w:spacing w:val="6"/>
                <w:sz w:val="18"/>
              </w:rPr>
              <w:t xml:space="preserve"> (art. R. 111)</w:t>
            </w:r>
            <w:r w:rsidRPr="00613BA6">
              <w:rPr>
                <w:rFonts w:ascii="Arial" w:hAnsi="Arial"/>
                <w:spacing w:val="6"/>
                <w:sz w:val="18"/>
              </w:rPr>
              <w:tab/>
            </w:r>
          </w:p>
        </w:tc>
        <w:tc>
          <w:tcPr>
            <w:tcW w:w="2816" w:type="dxa"/>
            <w:gridSpan w:val="2"/>
            <w:vAlign w:val="bottom"/>
          </w:tcPr>
          <w:p w14:paraId="7B7E592C" w14:textId="77777777" w:rsidR="00C34812" w:rsidRDefault="00C34812" w:rsidP="001B00E3">
            <w:pPr>
              <w:tabs>
                <w:tab w:val="left" w:leader="dot" w:pos="2316"/>
                <w:tab w:val="right" w:leader="dot" w:pos="11255"/>
              </w:tabs>
              <w:spacing w:before="20" w:after="20"/>
              <w:jc w:val="both"/>
              <w:rPr>
                <w:rFonts w:ascii="Arial" w:hAnsi="Arial"/>
                <w:spacing w:val="6"/>
                <w:sz w:val="18"/>
              </w:rPr>
            </w:pPr>
          </w:p>
          <w:p w14:paraId="392FF3C8"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217F5B61" w14:textId="77777777" w:rsidTr="001B00E3">
        <w:trPr>
          <w:gridAfter w:val="1"/>
          <w:wAfter w:w="195" w:type="dxa"/>
          <w:cantSplit/>
          <w:trHeight w:hRule="exact" w:val="615"/>
          <w:jc w:val="center"/>
        </w:trPr>
        <w:tc>
          <w:tcPr>
            <w:tcW w:w="10752" w:type="dxa"/>
            <w:vAlign w:val="bottom"/>
          </w:tcPr>
          <w:p w14:paraId="6D997DCF" w14:textId="77777777" w:rsidR="00C34812" w:rsidRPr="00613BA6" w:rsidRDefault="00C34812" w:rsidP="001B00E3">
            <w:pPr>
              <w:tabs>
                <w:tab w:val="left" w:leader="dot" w:pos="10516"/>
                <w:tab w:val="right" w:leader="dot" w:pos="11255"/>
              </w:tabs>
              <w:spacing w:before="20" w:after="20"/>
              <w:ind w:left="510" w:right="96" w:hanging="170"/>
              <w:jc w:val="both"/>
              <w:rPr>
                <w:rFonts w:ascii="Arial" w:hAnsi="Arial"/>
                <w:spacing w:val="6"/>
                <w:sz w:val="18"/>
              </w:rPr>
            </w:pPr>
            <w:r w:rsidRPr="00613BA6">
              <w:rPr>
                <w:rFonts w:ascii="Arial" w:hAnsi="Arial"/>
                <w:spacing w:val="6"/>
                <w:sz w:val="18"/>
              </w:rPr>
              <w:t>4. Les bulletins établis au nom d’un binôme de candidats ne figurant pas sur la liste arrêtée par le représentant de  l’Etat</w:t>
            </w:r>
            <w:r>
              <w:rPr>
                <w:rFonts w:ascii="Arial" w:hAnsi="Arial"/>
                <w:spacing w:val="6"/>
                <w:sz w:val="18"/>
              </w:rPr>
              <w:t xml:space="preserve"> (art. R. 66-2)</w:t>
            </w:r>
            <w:r w:rsidRPr="00613BA6">
              <w:rPr>
                <w:rFonts w:ascii="Arial" w:hAnsi="Arial"/>
                <w:spacing w:val="6"/>
                <w:sz w:val="18"/>
              </w:rPr>
              <w:tab/>
            </w:r>
          </w:p>
        </w:tc>
        <w:tc>
          <w:tcPr>
            <w:tcW w:w="2816" w:type="dxa"/>
            <w:gridSpan w:val="2"/>
            <w:vAlign w:val="bottom"/>
          </w:tcPr>
          <w:p w14:paraId="347C596C"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7616A2AB" w14:textId="77777777" w:rsidTr="001B00E3">
        <w:trPr>
          <w:gridAfter w:val="1"/>
          <w:wAfter w:w="195" w:type="dxa"/>
          <w:cantSplit/>
          <w:trHeight w:hRule="exact" w:val="567"/>
          <w:jc w:val="center"/>
        </w:trPr>
        <w:tc>
          <w:tcPr>
            <w:tcW w:w="10752" w:type="dxa"/>
            <w:vAlign w:val="bottom"/>
          </w:tcPr>
          <w:p w14:paraId="2DE1553B" w14:textId="77777777" w:rsidR="00C34812" w:rsidRPr="00613BA6" w:rsidRDefault="00C34812" w:rsidP="001B00E3">
            <w:pPr>
              <w:tabs>
                <w:tab w:val="left" w:leader="dot" w:pos="10516"/>
                <w:tab w:val="right" w:leader="dot" w:pos="11255"/>
              </w:tabs>
              <w:spacing w:before="20" w:after="20"/>
              <w:ind w:left="510" w:right="96" w:hanging="170"/>
              <w:jc w:val="both"/>
              <w:rPr>
                <w:rFonts w:ascii="Arial" w:hAnsi="Arial"/>
                <w:spacing w:val="6"/>
                <w:sz w:val="18"/>
              </w:rPr>
            </w:pPr>
            <w:r w:rsidRPr="00613BA6">
              <w:rPr>
                <w:rFonts w:ascii="Arial" w:hAnsi="Arial"/>
                <w:spacing w:val="6"/>
                <w:sz w:val="18"/>
              </w:rPr>
              <w:t>5. Les bulletins comportant un ou plusieurs noms de personne autres que ceux des membres du binôme de candidats et de leurs remplaçants</w:t>
            </w:r>
            <w:r>
              <w:rPr>
                <w:rFonts w:ascii="Arial" w:hAnsi="Arial"/>
                <w:spacing w:val="6"/>
                <w:sz w:val="18"/>
              </w:rPr>
              <w:t xml:space="preserve"> (art. L. 52-3, R. 30 et R. 66-2)</w:t>
            </w:r>
            <w:r w:rsidRPr="00613BA6">
              <w:rPr>
                <w:rFonts w:ascii="Arial" w:hAnsi="Arial"/>
                <w:spacing w:val="6"/>
                <w:sz w:val="18"/>
              </w:rPr>
              <w:tab/>
            </w:r>
          </w:p>
        </w:tc>
        <w:tc>
          <w:tcPr>
            <w:tcW w:w="2816" w:type="dxa"/>
            <w:gridSpan w:val="2"/>
            <w:vAlign w:val="bottom"/>
          </w:tcPr>
          <w:p w14:paraId="388F8CBB"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5BFCDAC6" w14:textId="77777777" w:rsidTr="001B00E3">
        <w:trPr>
          <w:gridAfter w:val="1"/>
          <w:wAfter w:w="195" w:type="dxa"/>
          <w:cantSplit/>
          <w:trHeight w:hRule="exact" w:val="510"/>
          <w:jc w:val="center"/>
        </w:trPr>
        <w:tc>
          <w:tcPr>
            <w:tcW w:w="10752" w:type="dxa"/>
            <w:vAlign w:val="bottom"/>
          </w:tcPr>
          <w:p w14:paraId="5D6B77ED" w14:textId="77777777" w:rsidR="00C34812" w:rsidRPr="00613BA6" w:rsidRDefault="00C34812" w:rsidP="001B00E3">
            <w:pPr>
              <w:tabs>
                <w:tab w:val="left" w:leader="dot" w:pos="10516"/>
                <w:tab w:val="right" w:leader="dot" w:pos="11255"/>
              </w:tabs>
              <w:spacing w:before="20" w:after="20"/>
              <w:ind w:left="510" w:right="96" w:hanging="170"/>
              <w:jc w:val="both"/>
              <w:rPr>
                <w:rFonts w:ascii="Arial" w:hAnsi="Arial"/>
                <w:spacing w:val="6"/>
                <w:sz w:val="18"/>
              </w:rPr>
            </w:pPr>
            <w:r w:rsidRPr="00613BA6">
              <w:rPr>
                <w:rFonts w:ascii="Arial" w:hAnsi="Arial"/>
                <w:spacing w:val="6"/>
                <w:sz w:val="18"/>
              </w:rPr>
              <w:t>6. Les bulletins imprimés d’un modèle différent de ceux qui ont été produits par les binômes de candidats ou qui comportent une mention manuscrite</w:t>
            </w:r>
            <w:r>
              <w:rPr>
                <w:rFonts w:ascii="Arial" w:hAnsi="Arial"/>
                <w:spacing w:val="6"/>
                <w:sz w:val="18"/>
              </w:rPr>
              <w:t xml:space="preserve"> (art. R. 66-2)</w:t>
            </w:r>
            <w:r w:rsidRPr="00613BA6">
              <w:rPr>
                <w:rFonts w:ascii="Arial" w:hAnsi="Arial"/>
                <w:spacing w:val="6"/>
                <w:sz w:val="18"/>
              </w:rPr>
              <w:tab/>
            </w:r>
          </w:p>
        </w:tc>
        <w:tc>
          <w:tcPr>
            <w:tcW w:w="2816" w:type="dxa"/>
            <w:gridSpan w:val="2"/>
            <w:vAlign w:val="bottom"/>
          </w:tcPr>
          <w:p w14:paraId="7EE49809" w14:textId="77777777" w:rsidR="00C34812" w:rsidRDefault="00C34812" w:rsidP="001B00E3">
            <w:pPr>
              <w:tabs>
                <w:tab w:val="left" w:leader="dot" w:pos="2316"/>
                <w:tab w:val="right" w:leader="dot" w:pos="11255"/>
              </w:tabs>
              <w:spacing w:before="20" w:after="20"/>
              <w:jc w:val="both"/>
              <w:rPr>
                <w:rFonts w:ascii="Arial" w:hAnsi="Arial"/>
                <w:spacing w:val="6"/>
                <w:sz w:val="18"/>
              </w:rPr>
            </w:pPr>
          </w:p>
          <w:p w14:paraId="22A9826A"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3C3B48B9" w14:textId="77777777" w:rsidTr="001B00E3">
        <w:trPr>
          <w:gridAfter w:val="1"/>
          <w:wAfter w:w="195" w:type="dxa"/>
          <w:cantSplit/>
          <w:trHeight w:hRule="exact" w:val="340"/>
          <w:jc w:val="center"/>
        </w:trPr>
        <w:tc>
          <w:tcPr>
            <w:tcW w:w="10752" w:type="dxa"/>
            <w:vAlign w:val="bottom"/>
          </w:tcPr>
          <w:p w14:paraId="0E61B599" w14:textId="77777777" w:rsidR="00C34812" w:rsidRDefault="00C34812" w:rsidP="001B00E3">
            <w:pPr>
              <w:tabs>
                <w:tab w:val="left" w:leader="dot" w:pos="10516"/>
                <w:tab w:val="right" w:leader="dot" w:pos="11255"/>
              </w:tabs>
              <w:spacing w:before="20" w:after="20"/>
              <w:ind w:left="510" w:right="96" w:hanging="170"/>
              <w:jc w:val="both"/>
              <w:rPr>
                <w:rFonts w:ascii="Arial" w:hAnsi="Arial"/>
                <w:spacing w:val="6"/>
                <w:sz w:val="18"/>
              </w:rPr>
            </w:pPr>
            <w:r>
              <w:rPr>
                <w:rFonts w:ascii="Arial" w:hAnsi="Arial"/>
                <w:spacing w:val="6"/>
                <w:sz w:val="18"/>
              </w:rPr>
              <w:t>7. Les circulaires utilisées comme bulletins (art. R. 66-2)</w:t>
            </w:r>
            <w:r>
              <w:rPr>
                <w:rFonts w:ascii="Arial" w:hAnsi="Arial"/>
                <w:spacing w:val="6"/>
                <w:sz w:val="18"/>
              </w:rPr>
              <w:tab/>
            </w:r>
          </w:p>
        </w:tc>
        <w:tc>
          <w:tcPr>
            <w:tcW w:w="2816" w:type="dxa"/>
            <w:gridSpan w:val="2"/>
            <w:vAlign w:val="bottom"/>
          </w:tcPr>
          <w:p w14:paraId="558075FD"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2A182E19" w14:textId="77777777" w:rsidTr="001B00E3">
        <w:trPr>
          <w:gridAfter w:val="1"/>
          <w:wAfter w:w="195" w:type="dxa"/>
          <w:cantSplit/>
          <w:trHeight w:hRule="exact" w:val="340"/>
          <w:jc w:val="center"/>
        </w:trPr>
        <w:tc>
          <w:tcPr>
            <w:tcW w:w="10752" w:type="dxa"/>
            <w:vAlign w:val="bottom"/>
          </w:tcPr>
          <w:p w14:paraId="4961A491" w14:textId="77777777" w:rsidR="00C34812" w:rsidRDefault="00C34812" w:rsidP="001B00E3">
            <w:pPr>
              <w:tabs>
                <w:tab w:val="left" w:leader="dot" w:pos="10516"/>
                <w:tab w:val="right" w:leader="dot" w:pos="11255"/>
              </w:tabs>
              <w:spacing w:before="20" w:after="20"/>
              <w:ind w:left="510" w:right="96" w:hanging="170"/>
              <w:jc w:val="both"/>
              <w:rPr>
                <w:rFonts w:ascii="Arial" w:hAnsi="Arial"/>
                <w:spacing w:val="6"/>
                <w:sz w:val="18"/>
              </w:rPr>
            </w:pPr>
            <w:r>
              <w:rPr>
                <w:rFonts w:ascii="Arial" w:hAnsi="Arial"/>
                <w:spacing w:val="6"/>
                <w:sz w:val="18"/>
              </w:rPr>
              <w:t>8. Les bulletins trouvés dans l’urne sans enveloppe (art. L. 66)</w:t>
            </w:r>
            <w:r>
              <w:rPr>
                <w:rFonts w:ascii="Arial" w:hAnsi="Arial"/>
                <w:spacing w:val="6"/>
                <w:sz w:val="18"/>
              </w:rPr>
              <w:tab/>
            </w:r>
          </w:p>
        </w:tc>
        <w:tc>
          <w:tcPr>
            <w:tcW w:w="2816" w:type="dxa"/>
            <w:gridSpan w:val="2"/>
            <w:vAlign w:val="bottom"/>
          </w:tcPr>
          <w:p w14:paraId="41F333D4"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68848741" w14:textId="77777777" w:rsidTr="001B00E3">
        <w:trPr>
          <w:gridAfter w:val="1"/>
          <w:wAfter w:w="195" w:type="dxa"/>
          <w:cantSplit/>
          <w:trHeight w:hRule="exact" w:val="340"/>
          <w:jc w:val="center"/>
        </w:trPr>
        <w:tc>
          <w:tcPr>
            <w:tcW w:w="10752" w:type="dxa"/>
            <w:vAlign w:val="bottom"/>
          </w:tcPr>
          <w:p w14:paraId="7CAD4600" w14:textId="77777777" w:rsidR="00C34812" w:rsidRDefault="00AD4AA6" w:rsidP="00AD4AA6">
            <w:pPr>
              <w:tabs>
                <w:tab w:val="left" w:leader="dot" w:pos="10516"/>
                <w:tab w:val="right" w:leader="dot" w:pos="11255"/>
              </w:tabs>
              <w:spacing w:before="20" w:after="20"/>
              <w:ind w:left="478" w:right="96" w:hanging="187"/>
              <w:jc w:val="both"/>
              <w:rPr>
                <w:rFonts w:ascii="Arial" w:hAnsi="Arial"/>
                <w:spacing w:val="6"/>
                <w:sz w:val="18"/>
              </w:rPr>
            </w:pPr>
            <w:r>
              <w:rPr>
                <w:rFonts w:ascii="Arial" w:hAnsi="Arial"/>
                <w:spacing w:val="6"/>
                <w:sz w:val="18"/>
              </w:rPr>
              <w:t xml:space="preserve"> </w:t>
            </w:r>
            <w:r w:rsidR="00C34812">
              <w:rPr>
                <w:rFonts w:ascii="Arial" w:hAnsi="Arial"/>
                <w:spacing w:val="6"/>
                <w:sz w:val="18"/>
              </w:rPr>
              <w:t>9. Les bulletins ne comportant pas une désignation suffisante (art. L. 66)</w:t>
            </w:r>
            <w:r w:rsidR="00C34812">
              <w:rPr>
                <w:rFonts w:ascii="Arial" w:hAnsi="Arial"/>
                <w:spacing w:val="6"/>
                <w:sz w:val="18"/>
              </w:rPr>
              <w:tab/>
            </w:r>
          </w:p>
        </w:tc>
        <w:tc>
          <w:tcPr>
            <w:tcW w:w="2816" w:type="dxa"/>
            <w:gridSpan w:val="2"/>
            <w:vAlign w:val="bottom"/>
          </w:tcPr>
          <w:p w14:paraId="1E6374CC"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7BEE8BD2" w14:textId="77777777" w:rsidTr="001B00E3">
        <w:trPr>
          <w:gridAfter w:val="1"/>
          <w:wAfter w:w="195" w:type="dxa"/>
          <w:cantSplit/>
          <w:trHeight w:hRule="exact" w:val="340"/>
          <w:jc w:val="center"/>
        </w:trPr>
        <w:tc>
          <w:tcPr>
            <w:tcW w:w="10752" w:type="dxa"/>
            <w:vAlign w:val="bottom"/>
          </w:tcPr>
          <w:p w14:paraId="3F45BDF4" w14:textId="77777777" w:rsidR="00C34812" w:rsidRDefault="00AD4AA6"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 xml:space="preserve">10. </w:t>
            </w:r>
            <w:r w:rsidR="00C34812">
              <w:rPr>
                <w:rFonts w:ascii="Arial" w:hAnsi="Arial"/>
                <w:spacing w:val="6"/>
                <w:sz w:val="18"/>
              </w:rPr>
              <w:t>Les bulletins et enveloppes sur lesquels les votants se sont fait connaître (art. L. 66)</w:t>
            </w:r>
            <w:r w:rsidR="00C34812">
              <w:rPr>
                <w:rFonts w:ascii="Arial" w:hAnsi="Arial"/>
                <w:spacing w:val="6"/>
                <w:sz w:val="18"/>
              </w:rPr>
              <w:tab/>
            </w:r>
          </w:p>
        </w:tc>
        <w:tc>
          <w:tcPr>
            <w:tcW w:w="2816" w:type="dxa"/>
            <w:gridSpan w:val="2"/>
            <w:vAlign w:val="bottom"/>
          </w:tcPr>
          <w:p w14:paraId="7194FE59"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3D9554EE" w14:textId="77777777" w:rsidTr="001B00E3">
        <w:trPr>
          <w:gridAfter w:val="1"/>
          <w:wAfter w:w="195" w:type="dxa"/>
          <w:cantSplit/>
          <w:trHeight w:hRule="exact" w:val="340"/>
          <w:jc w:val="center"/>
        </w:trPr>
        <w:tc>
          <w:tcPr>
            <w:tcW w:w="10752" w:type="dxa"/>
            <w:vAlign w:val="bottom"/>
          </w:tcPr>
          <w:p w14:paraId="09770249" w14:textId="77777777" w:rsidR="00C34812"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11. Les bulletins trouvés dans des enveloppes non réglementaires (art. L. 66)</w:t>
            </w:r>
            <w:r>
              <w:rPr>
                <w:rFonts w:ascii="Arial" w:hAnsi="Arial"/>
                <w:spacing w:val="6"/>
                <w:sz w:val="18"/>
              </w:rPr>
              <w:tab/>
            </w:r>
          </w:p>
        </w:tc>
        <w:tc>
          <w:tcPr>
            <w:tcW w:w="2816" w:type="dxa"/>
            <w:gridSpan w:val="2"/>
            <w:vAlign w:val="bottom"/>
          </w:tcPr>
          <w:p w14:paraId="359F5BE6"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740A168C" w14:textId="77777777" w:rsidTr="001B00E3">
        <w:trPr>
          <w:gridAfter w:val="1"/>
          <w:wAfter w:w="195" w:type="dxa"/>
          <w:cantSplit/>
          <w:trHeight w:hRule="exact" w:val="340"/>
          <w:jc w:val="center"/>
        </w:trPr>
        <w:tc>
          <w:tcPr>
            <w:tcW w:w="10752" w:type="dxa"/>
            <w:vAlign w:val="bottom"/>
          </w:tcPr>
          <w:p w14:paraId="24E80827" w14:textId="77777777" w:rsidR="00C34812"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12. Les bulletins imprimés sur papier de couleur (art. L. 66)</w:t>
            </w:r>
            <w:r>
              <w:rPr>
                <w:rFonts w:ascii="Arial" w:hAnsi="Arial"/>
                <w:spacing w:val="6"/>
                <w:sz w:val="18"/>
              </w:rPr>
              <w:tab/>
            </w:r>
          </w:p>
        </w:tc>
        <w:tc>
          <w:tcPr>
            <w:tcW w:w="2816" w:type="dxa"/>
            <w:gridSpan w:val="2"/>
            <w:vAlign w:val="bottom"/>
          </w:tcPr>
          <w:p w14:paraId="748D83E6"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74A4A1B2" w14:textId="77777777" w:rsidTr="001B00E3">
        <w:trPr>
          <w:gridAfter w:val="1"/>
          <w:wAfter w:w="195" w:type="dxa"/>
          <w:cantSplit/>
          <w:trHeight w:hRule="exact" w:val="510"/>
          <w:jc w:val="center"/>
        </w:trPr>
        <w:tc>
          <w:tcPr>
            <w:tcW w:w="10752" w:type="dxa"/>
            <w:vAlign w:val="bottom"/>
          </w:tcPr>
          <w:p w14:paraId="420FECC6" w14:textId="77777777" w:rsidR="00C34812"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13. Les bulletins portant des signes intérieurs ou extérieurs de reconnaissance et les bulletins contenus dans des enveloppes portant ces signes (art. L. 66)</w:t>
            </w:r>
            <w:r>
              <w:rPr>
                <w:rFonts w:ascii="Arial" w:hAnsi="Arial"/>
                <w:spacing w:val="6"/>
                <w:sz w:val="18"/>
              </w:rPr>
              <w:tab/>
            </w:r>
          </w:p>
        </w:tc>
        <w:tc>
          <w:tcPr>
            <w:tcW w:w="2816" w:type="dxa"/>
            <w:gridSpan w:val="2"/>
            <w:vAlign w:val="bottom"/>
          </w:tcPr>
          <w:p w14:paraId="77FB41C4" w14:textId="77777777" w:rsidR="00C34812" w:rsidRDefault="00C34812" w:rsidP="001B00E3">
            <w:pPr>
              <w:tabs>
                <w:tab w:val="left" w:leader="dot" w:pos="2316"/>
                <w:tab w:val="right" w:leader="dot" w:pos="11255"/>
              </w:tabs>
              <w:spacing w:before="20" w:after="20"/>
              <w:jc w:val="both"/>
              <w:rPr>
                <w:rFonts w:ascii="Arial" w:hAnsi="Arial"/>
                <w:spacing w:val="6"/>
                <w:sz w:val="18"/>
              </w:rPr>
            </w:pPr>
          </w:p>
          <w:p w14:paraId="7D16F43C"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2EFCCD30" w14:textId="77777777" w:rsidTr="001B00E3">
        <w:trPr>
          <w:gridAfter w:val="1"/>
          <w:wAfter w:w="195" w:type="dxa"/>
          <w:cantSplit/>
          <w:trHeight w:hRule="exact" w:val="510"/>
          <w:jc w:val="center"/>
        </w:trPr>
        <w:tc>
          <w:tcPr>
            <w:tcW w:w="10752" w:type="dxa"/>
            <w:vAlign w:val="bottom"/>
          </w:tcPr>
          <w:p w14:paraId="6ADC2C43" w14:textId="77777777" w:rsidR="00C34812"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14. Les bulletins portant des mentions injurieuses pour les candidats ou pour des tiers et les bulletins contenus dans des enveloppes portant ces mentions (art. L. 66)</w:t>
            </w:r>
            <w:r>
              <w:rPr>
                <w:rFonts w:ascii="Arial" w:hAnsi="Arial"/>
                <w:spacing w:val="6"/>
                <w:sz w:val="18"/>
              </w:rPr>
              <w:tab/>
            </w:r>
          </w:p>
        </w:tc>
        <w:tc>
          <w:tcPr>
            <w:tcW w:w="2816" w:type="dxa"/>
            <w:gridSpan w:val="2"/>
            <w:vAlign w:val="bottom"/>
          </w:tcPr>
          <w:p w14:paraId="1B9AF742" w14:textId="77777777" w:rsidR="00C34812" w:rsidRDefault="00C34812" w:rsidP="001B00E3">
            <w:pPr>
              <w:tabs>
                <w:tab w:val="left" w:leader="dot" w:pos="2316"/>
                <w:tab w:val="right" w:leader="dot" w:pos="11255"/>
              </w:tabs>
              <w:spacing w:before="20" w:after="20"/>
              <w:jc w:val="both"/>
              <w:rPr>
                <w:rFonts w:ascii="Arial" w:hAnsi="Arial"/>
                <w:spacing w:val="6"/>
                <w:sz w:val="18"/>
              </w:rPr>
            </w:pPr>
          </w:p>
          <w:p w14:paraId="230C6EA1"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ab/>
            </w:r>
          </w:p>
        </w:tc>
      </w:tr>
      <w:tr w:rsidR="00C34812" w14:paraId="574C9E24" w14:textId="77777777" w:rsidTr="001B00E3">
        <w:trPr>
          <w:gridAfter w:val="1"/>
          <w:wAfter w:w="195" w:type="dxa"/>
          <w:cantSplit/>
          <w:trHeight w:hRule="exact" w:val="500"/>
          <w:jc w:val="center"/>
        </w:trPr>
        <w:tc>
          <w:tcPr>
            <w:tcW w:w="10752" w:type="dxa"/>
            <w:vAlign w:val="bottom"/>
          </w:tcPr>
          <w:p w14:paraId="335874D8" w14:textId="77777777" w:rsidR="00C34812" w:rsidRPr="00613BA6"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sidRPr="00613BA6">
              <w:rPr>
                <w:rFonts w:ascii="Arial" w:hAnsi="Arial"/>
                <w:spacing w:val="6"/>
                <w:sz w:val="18"/>
              </w:rPr>
              <w:t>15. Les bulletins établis au nom de binômes de candidats différents lorsqu’ils sont contenus dans une même enveloppe</w:t>
            </w:r>
            <w:r>
              <w:rPr>
                <w:rFonts w:ascii="Arial" w:hAnsi="Arial"/>
                <w:spacing w:val="6"/>
                <w:sz w:val="18"/>
              </w:rPr>
              <w:t xml:space="preserve"> (art. L. 66)</w:t>
            </w:r>
            <w:r w:rsidRPr="00613BA6">
              <w:rPr>
                <w:rFonts w:ascii="Arial" w:hAnsi="Arial"/>
                <w:spacing w:val="6"/>
                <w:sz w:val="18"/>
              </w:rPr>
              <w:tab/>
            </w:r>
          </w:p>
        </w:tc>
        <w:tc>
          <w:tcPr>
            <w:tcW w:w="2816" w:type="dxa"/>
            <w:gridSpan w:val="2"/>
            <w:vAlign w:val="bottom"/>
          </w:tcPr>
          <w:p w14:paraId="6387441B"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w:t>
            </w:r>
          </w:p>
        </w:tc>
      </w:tr>
      <w:tr w:rsidR="00C34812" w14:paraId="146AB803" w14:textId="77777777" w:rsidTr="001B00E3">
        <w:trPr>
          <w:gridAfter w:val="1"/>
          <w:wAfter w:w="195" w:type="dxa"/>
          <w:cantSplit/>
          <w:trHeight w:hRule="exact" w:val="550"/>
          <w:jc w:val="center"/>
        </w:trPr>
        <w:tc>
          <w:tcPr>
            <w:tcW w:w="10752" w:type="dxa"/>
            <w:vAlign w:val="bottom"/>
          </w:tcPr>
          <w:p w14:paraId="315BBF38" w14:textId="77777777" w:rsidR="00C34812" w:rsidRPr="00613BA6"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sidRPr="00613BA6">
              <w:rPr>
                <w:rFonts w:ascii="Arial" w:hAnsi="Arial"/>
                <w:spacing w:val="6"/>
                <w:sz w:val="18"/>
              </w:rPr>
              <w:t xml:space="preserve">16. Les bulletins sur lesquels les noms des membres du binôme ne sont pas ordonnés </w:t>
            </w:r>
            <w:r>
              <w:rPr>
                <w:rFonts w:ascii="Arial" w:hAnsi="Arial"/>
                <w:spacing w:val="6"/>
                <w:sz w:val="18"/>
              </w:rPr>
              <w:t xml:space="preserve">par ordre </w:t>
            </w:r>
            <w:r w:rsidRPr="00613BA6">
              <w:rPr>
                <w:rFonts w:ascii="Arial" w:hAnsi="Arial"/>
                <w:spacing w:val="6"/>
                <w:sz w:val="18"/>
              </w:rPr>
              <w:t>alphabétiq</w:t>
            </w:r>
            <w:r>
              <w:rPr>
                <w:rFonts w:ascii="Arial" w:hAnsi="Arial"/>
                <w:spacing w:val="6"/>
                <w:sz w:val="18"/>
              </w:rPr>
              <w:t xml:space="preserve">ue </w:t>
            </w:r>
            <w:r>
              <w:rPr>
                <w:rFonts w:ascii="Arial" w:hAnsi="Arial"/>
                <w:spacing w:val="6"/>
                <w:sz w:val="18"/>
              </w:rPr>
              <w:br/>
              <w:t>(art. L. 191 et R. 66-2)</w:t>
            </w:r>
            <w:r w:rsidRPr="00613BA6">
              <w:rPr>
                <w:rFonts w:ascii="Arial" w:hAnsi="Arial"/>
                <w:spacing w:val="6"/>
                <w:sz w:val="18"/>
              </w:rPr>
              <w:tab/>
            </w:r>
          </w:p>
        </w:tc>
        <w:tc>
          <w:tcPr>
            <w:tcW w:w="2816" w:type="dxa"/>
            <w:gridSpan w:val="2"/>
            <w:vAlign w:val="bottom"/>
          </w:tcPr>
          <w:p w14:paraId="27C38FA7"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w:t>
            </w:r>
          </w:p>
        </w:tc>
      </w:tr>
      <w:tr w:rsidR="00C34812" w14:paraId="633FF2B9" w14:textId="77777777" w:rsidTr="001B00E3">
        <w:trPr>
          <w:gridAfter w:val="1"/>
          <w:wAfter w:w="195" w:type="dxa"/>
          <w:cantSplit/>
          <w:trHeight w:hRule="exact" w:val="430"/>
          <w:jc w:val="center"/>
        </w:trPr>
        <w:tc>
          <w:tcPr>
            <w:tcW w:w="10752" w:type="dxa"/>
            <w:vAlign w:val="bottom"/>
          </w:tcPr>
          <w:p w14:paraId="5D22035C" w14:textId="77777777" w:rsidR="00C34812" w:rsidRPr="00613BA6"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17. Les bulletins qui comportent la photographie ou la représentation d’une personne qui n’est ni candidate ni remplaçante (art. L. 52-3)………………………………………………………………………………………………………………</w:t>
            </w:r>
          </w:p>
        </w:tc>
        <w:tc>
          <w:tcPr>
            <w:tcW w:w="2816" w:type="dxa"/>
            <w:gridSpan w:val="2"/>
            <w:vAlign w:val="bottom"/>
          </w:tcPr>
          <w:p w14:paraId="7CE7CA11"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w:t>
            </w:r>
          </w:p>
        </w:tc>
      </w:tr>
      <w:tr w:rsidR="00C34812" w14:paraId="6C2C4125" w14:textId="77777777" w:rsidTr="001B00E3">
        <w:trPr>
          <w:gridAfter w:val="1"/>
          <w:wAfter w:w="195" w:type="dxa"/>
          <w:cantSplit/>
          <w:trHeight w:hRule="exact" w:val="451"/>
          <w:jc w:val="center"/>
        </w:trPr>
        <w:tc>
          <w:tcPr>
            <w:tcW w:w="10752" w:type="dxa"/>
            <w:vAlign w:val="bottom"/>
          </w:tcPr>
          <w:p w14:paraId="274F897C" w14:textId="77777777" w:rsidR="00C34812" w:rsidRDefault="00C34812" w:rsidP="001B00E3">
            <w:pPr>
              <w:tabs>
                <w:tab w:val="left" w:leader="dot" w:pos="10516"/>
                <w:tab w:val="right" w:leader="dot" w:pos="11255"/>
              </w:tabs>
              <w:spacing w:before="20" w:after="20"/>
              <w:ind w:left="478" w:right="96" w:hanging="284"/>
              <w:jc w:val="both"/>
              <w:rPr>
                <w:rFonts w:ascii="Arial" w:hAnsi="Arial"/>
                <w:spacing w:val="6"/>
                <w:sz w:val="18"/>
              </w:rPr>
            </w:pPr>
            <w:r>
              <w:rPr>
                <w:rFonts w:ascii="Arial" w:hAnsi="Arial"/>
                <w:spacing w:val="6"/>
                <w:sz w:val="18"/>
              </w:rPr>
              <w:t xml:space="preserve">18. Les bulletins qui comportent la photographie ou la représentation d’un animal </w:t>
            </w:r>
            <w:r>
              <w:rPr>
                <w:rFonts w:ascii="Arial" w:hAnsi="Arial"/>
                <w:spacing w:val="6"/>
                <w:sz w:val="18"/>
              </w:rPr>
              <w:br/>
              <w:t>(art. L. 52</w:t>
            </w:r>
            <w:r>
              <w:rPr>
                <w:rFonts w:ascii="Arial" w:hAnsi="Arial"/>
                <w:spacing w:val="6"/>
                <w:sz w:val="18"/>
              </w:rPr>
              <w:noBreakHyphen/>
              <w:t>3)……………………………………….……………………………………………………………………………………..</w:t>
            </w:r>
          </w:p>
        </w:tc>
        <w:tc>
          <w:tcPr>
            <w:tcW w:w="2816" w:type="dxa"/>
            <w:gridSpan w:val="2"/>
            <w:vAlign w:val="bottom"/>
          </w:tcPr>
          <w:p w14:paraId="315A3190"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w:t>
            </w:r>
          </w:p>
        </w:tc>
      </w:tr>
      <w:tr w:rsidR="00C34812" w14:paraId="1E44AB67" w14:textId="77777777" w:rsidTr="001B00E3">
        <w:trPr>
          <w:gridAfter w:val="1"/>
          <w:wAfter w:w="195" w:type="dxa"/>
          <w:cantSplit/>
          <w:trHeight w:hRule="exact" w:val="415"/>
          <w:jc w:val="center"/>
        </w:trPr>
        <w:tc>
          <w:tcPr>
            <w:tcW w:w="10752" w:type="dxa"/>
            <w:vAlign w:val="bottom"/>
          </w:tcPr>
          <w:p w14:paraId="78CC0E7E" w14:textId="77777777" w:rsidR="00C34812" w:rsidRPr="00E002D6" w:rsidRDefault="00C34812" w:rsidP="001B00E3">
            <w:pPr>
              <w:tabs>
                <w:tab w:val="left" w:leader="dot" w:pos="10516"/>
                <w:tab w:val="right" w:leader="dot" w:pos="11255"/>
              </w:tabs>
              <w:spacing w:before="20" w:after="20"/>
              <w:ind w:left="478" w:right="96" w:hanging="284"/>
              <w:rPr>
                <w:rFonts w:ascii="Arial" w:hAnsi="Arial"/>
                <w:spacing w:val="6"/>
                <w:sz w:val="18"/>
              </w:rPr>
            </w:pPr>
            <w:r>
              <w:rPr>
                <w:rFonts w:ascii="Arial" w:hAnsi="Arial"/>
                <w:spacing w:val="6"/>
                <w:sz w:val="18"/>
              </w:rPr>
              <w:t>19</w:t>
            </w:r>
            <w:r w:rsidRPr="00E002D6">
              <w:rPr>
                <w:rFonts w:ascii="Arial" w:hAnsi="Arial"/>
                <w:spacing w:val="6"/>
                <w:sz w:val="18"/>
              </w:rPr>
              <w:t>. Les bulletins qui ne respectent pas la règlementation en matière de taille, de grammage ou de présentation</w:t>
            </w:r>
            <w:r>
              <w:rPr>
                <w:rFonts w:ascii="Arial" w:hAnsi="Arial"/>
                <w:spacing w:val="6"/>
                <w:sz w:val="18"/>
              </w:rPr>
              <w:t xml:space="preserve"> </w:t>
            </w:r>
            <w:r>
              <w:rPr>
                <w:rFonts w:ascii="Arial" w:hAnsi="Arial"/>
                <w:spacing w:val="6"/>
                <w:sz w:val="18"/>
              </w:rPr>
              <w:br/>
              <w:t>(art. R. 30 et R. 66-2) ……………………………………..……………………………………………………………………………</w:t>
            </w:r>
          </w:p>
        </w:tc>
        <w:tc>
          <w:tcPr>
            <w:tcW w:w="2816" w:type="dxa"/>
            <w:gridSpan w:val="2"/>
            <w:vAlign w:val="bottom"/>
          </w:tcPr>
          <w:p w14:paraId="4754E0E6" w14:textId="77777777" w:rsidR="00C34812" w:rsidRDefault="00C34812" w:rsidP="001B00E3">
            <w:pPr>
              <w:tabs>
                <w:tab w:val="left" w:leader="dot" w:pos="2316"/>
                <w:tab w:val="right" w:leader="dot" w:pos="11255"/>
              </w:tabs>
              <w:spacing w:before="20" w:after="20"/>
              <w:jc w:val="both"/>
              <w:rPr>
                <w:rFonts w:ascii="Arial" w:hAnsi="Arial"/>
                <w:spacing w:val="6"/>
                <w:sz w:val="18"/>
              </w:rPr>
            </w:pPr>
            <w:r>
              <w:rPr>
                <w:rFonts w:ascii="Arial" w:hAnsi="Arial"/>
                <w:spacing w:val="6"/>
                <w:sz w:val="18"/>
              </w:rPr>
              <w:t>………………………………..</w:t>
            </w:r>
          </w:p>
        </w:tc>
      </w:tr>
      <w:tr w:rsidR="00C34812" w14:paraId="3EA577A3" w14:textId="77777777" w:rsidTr="001B00E3">
        <w:trPr>
          <w:gridAfter w:val="1"/>
          <w:wAfter w:w="195" w:type="dxa"/>
          <w:cantSplit/>
          <w:trHeight w:hRule="exact" w:val="113"/>
          <w:jc w:val="center"/>
        </w:trPr>
        <w:tc>
          <w:tcPr>
            <w:tcW w:w="10752" w:type="dxa"/>
          </w:tcPr>
          <w:p w14:paraId="4B704BB5" w14:textId="77777777" w:rsidR="00C34812" w:rsidRDefault="00C34812" w:rsidP="001B00E3">
            <w:pPr>
              <w:tabs>
                <w:tab w:val="right" w:leader="dot" w:pos="1701"/>
                <w:tab w:val="right" w:leader="dot" w:pos="11255"/>
              </w:tabs>
              <w:ind w:left="57" w:right="-57"/>
              <w:jc w:val="center"/>
              <w:rPr>
                <w:rFonts w:ascii="Arial" w:hAnsi="Arial"/>
                <w:spacing w:val="6"/>
                <w:sz w:val="18"/>
              </w:rPr>
            </w:pPr>
          </w:p>
        </w:tc>
        <w:tc>
          <w:tcPr>
            <w:tcW w:w="2816" w:type="dxa"/>
            <w:gridSpan w:val="2"/>
          </w:tcPr>
          <w:p w14:paraId="2E154EEC" w14:textId="77777777" w:rsidR="00C34812" w:rsidRDefault="00C34812" w:rsidP="001B00E3">
            <w:pPr>
              <w:tabs>
                <w:tab w:val="left" w:leader="dot" w:pos="2316"/>
                <w:tab w:val="right" w:leader="dot" w:pos="11255"/>
              </w:tabs>
              <w:jc w:val="both"/>
              <w:rPr>
                <w:rFonts w:ascii="Arial" w:hAnsi="Arial"/>
                <w:spacing w:val="6"/>
                <w:sz w:val="18"/>
              </w:rPr>
            </w:pPr>
            <w:r>
              <w:rPr>
                <w:rFonts w:ascii="Arial" w:hAnsi="Arial"/>
                <w:spacing w:val="6"/>
                <w:sz w:val="18"/>
              </w:rPr>
              <w:t>______________________</w:t>
            </w:r>
          </w:p>
          <w:p w14:paraId="02818A5B" w14:textId="77777777" w:rsidR="00C34812" w:rsidRDefault="00C34812" w:rsidP="001B00E3">
            <w:pPr>
              <w:tabs>
                <w:tab w:val="left" w:leader="dot" w:pos="2316"/>
                <w:tab w:val="right" w:leader="dot" w:pos="11255"/>
              </w:tabs>
              <w:jc w:val="both"/>
              <w:rPr>
                <w:rFonts w:ascii="Arial" w:hAnsi="Arial"/>
                <w:spacing w:val="6"/>
                <w:sz w:val="18"/>
              </w:rPr>
            </w:pPr>
          </w:p>
        </w:tc>
      </w:tr>
      <w:tr w:rsidR="00C34812" w14:paraId="765D5423" w14:textId="77777777" w:rsidTr="001B00E3">
        <w:trPr>
          <w:gridAfter w:val="1"/>
          <w:wAfter w:w="195" w:type="dxa"/>
          <w:cantSplit/>
          <w:trHeight w:hRule="exact" w:val="113"/>
          <w:jc w:val="center"/>
        </w:trPr>
        <w:tc>
          <w:tcPr>
            <w:tcW w:w="10752" w:type="dxa"/>
          </w:tcPr>
          <w:p w14:paraId="6CEB72FE" w14:textId="77777777" w:rsidR="00C34812" w:rsidRDefault="00C34812" w:rsidP="001B00E3">
            <w:pPr>
              <w:tabs>
                <w:tab w:val="right" w:leader="dot" w:pos="1701"/>
                <w:tab w:val="right" w:leader="dot" w:pos="11255"/>
              </w:tabs>
              <w:ind w:right="-57"/>
              <w:rPr>
                <w:rFonts w:ascii="Arial" w:hAnsi="Arial"/>
                <w:spacing w:val="6"/>
                <w:sz w:val="18"/>
              </w:rPr>
            </w:pPr>
          </w:p>
        </w:tc>
        <w:tc>
          <w:tcPr>
            <w:tcW w:w="2816" w:type="dxa"/>
            <w:gridSpan w:val="2"/>
          </w:tcPr>
          <w:p w14:paraId="1FA775C2" w14:textId="77777777" w:rsidR="00C34812" w:rsidRDefault="00C34812" w:rsidP="001B00E3">
            <w:pPr>
              <w:tabs>
                <w:tab w:val="left" w:leader="dot" w:pos="2316"/>
                <w:tab w:val="right" w:leader="dot" w:pos="11255"/>
              </w:tabs>
              <w:jc w:val="both"/>
              <w:rPr>
                <w:rFonts w:ascii="Arial" w:hAnsi="Arial"/>
                <w:spacing w:val="6"/>
                <w:sz w:val="18"/>
              </w:rPr>
            </w:pPr>
          </w:p>
        </w:tc>
      </w:tr>
      <w:tr w:rsidR="00C34812" w14:paraId="350721DF" w14:textId="77777777" w:rsidTr="001B00E3">
        <w:trPr>
          <w:gridAfter w:val="1"/>
          <w:wAfter w:w="195" w:type="dxa"/>
          <w:cantSplit/>
          <w:trHeight w:hRule="exact" w:val="113"/>
          <w:jc w:val="center"/>
        </w:trPr>
        <w:tc>
          <w:tcPr>
            <w:tcW w:w="10752" w:type="dxa"/>
          </w:tcPr>
          <w:p w14:paraId="7571B98C" w14:textId="77777777" w:rsidR="00C34812" w:rsidRDefault="00C34812" w:rsidP="001B00E3">
            <w:pPr>
              <w:tabs>
                <w:tab w:val="right" w:leader="dot" w:pos="1701"/>
                <w:tab w:val="right" w:leader="dot" w:pos="11255"/>
              </w:tabs>
              <w:ind w:left="57" w:right="-57"/>
              <w:jc w:val="center"/>
              <w:rPr>
                <w:rFonts w:ascii="Arial" w:hAnsi="Arial"/>
                <w:spacing w:val="6"/>
                <w:sz w:val="18"/>
              </w:rPr>
            </w:pPr>
          </w:p>
        </w:tc>
        <w:tc>
          <w:tcPr>
            <w:tcW w:w="2816" w:type="dxa"/>
            <w:gridSpan w:val="2"/>
          </w:tcPr>
          <w:p w14:paraId="26E8335C" w14:textId="77777777" w:rsidR="00C34812" w:rsidRDefault="00C34812" w:rsidP="001B00E3">
            <w:pPr>
              <w:tabs>
                <w:tab w:val="left" w:leader="dot" w:pos="2316"/>
                <w:tab w:val="right" w:leader="dot" w:pos="11255"/>
              </w:tabs>
              <w:jc w:val="both"/>
              <w:rPr>
                <w:rFonts w:ascii="Arial" w:hAnsi="Arial"/>
                <w:spacing w:val="6"/>
                <w:sz w:val="18"/>
              </w:rPr>
            </w:pPr>
          </w:p>
        </w:tc>
      </w:tr>
      <w:tr w:rsidR="00C34812" w:rsidRPr="005E46C6" w14:paraId="47F6C4EC" w14:textId="77777777" w:rsidTr="001B00E3">
        <w:trPr>
          <w:cantSplit/>
          <w:trHeight w:val="227"/>
          <w:jc w:val="center"/>
        </w:trPr>
        <w:tc>
          <w:tcPr>
            <w:tcW w:w="10907" w:type="dxa"/>
            <w:gridSpan w:val="2"/>
          </w:tcPr>
          <w:p w14:paraId="6DAB2C7E" w14:textId="41FC343B" w:rsidR="00C34812" w:rsidRDefault="00C34812" w:rsidP="001B00E3">
            <w:pPr>
              <w:tabs>
                <w:tab w:val="left" w:leader="dot" w:pos="10516"/>
                <w:tab w:val="right" w:leader="dot" w:pos="11255"/>
              </w:tabs>
              <w:spacing w:before="120"/>
              <w:ind w:left="476" w:right="96" w:firstLine="709"/>
              <w:jc w:val="both"/>
              <w:rPr>
                <w:rFonts w:ascii="Arial" w:hAnsi="Arial"/>
                <w:b/>
                <w:spacing w:val="6"/>
                <w:sz w:val="18"/>
              </w:rPr>
            </w:pPr>
            <w:r>
              <w:rPr>
                <w:rFonts w:ascii="Arial" w:hAnsi="Arial"/>
                <w:spacing w:val="6"/>
                <w:sz w:val="18"/>
              </w:rPr>
              <w:t xml:space="preserve"> </w:t>
            </w:r>
            <w:r w:rsidRPr="00BF7910">
              <w:rPr>
                <w:rFonts w:ascii="Arial" w:hAnsi="Arial"/>
                <w:b/>
                <w:spacing w:val="6"/>
                <w:sz w:val="18"/>
              </w:rPr>
              <w:t>Tota</w:t>
            </w:r>
            <w:r>
              <w:rPr>
                <w:rFonts w:ascii="Arial" w:hAnsi="Arial"/>
                <w:b/>
                <w:spacing w:val="6"/>
                <w:sz w:val="18"/>
              </w:rPr>
              <w:t xml:space="preserve">l I des bulletins </w:t>
            </w:r>
            <w:r w:rsidRPr="006B6ED4">
              <w:rPr>
                <w:rFonts w:ascii="Arial" w:hAnsi="Arial"/>
                <w:b/>
                <w:spacing w:val="6"/>
                <w:sz w:val="18"/>
              </w:rPr>
              <w:t>et enveloppes annulés, soi</w:t>
            </w:r>
            <w:r>
              <w:rPr>
                <w:rFonts w:ascii="Arial" w:hAnsi="Arial"/>
                <w:b/>
                <w:spacing w:val="6"/>
                <w:sz w:val="18"/>
              </w:rPr>
              <w:t>t la somme des lignes 1 à 1</w:t>
            </w:r>
            <w:r w:rsidR="00321BD6">
              <w:rPr>
                <w:rFonts w:ascii="Arial" w:hAnsi="Arial"/>
                <w:b/>
                <w:spacing w:val="6"/>
                <w:sz w:val="18"/>
              </w:rPr>
              <w:t>9</w:t>
            </w:r>
            <w:bookmarkStart w:id="0" w:name="_GoBack"/>
            <w:bookmarkEnd w:id="0"/>
            <w:r>
              <w:rPr>
                <w:rStyle w:val="Appelnotedebasdep"/>
                <w:rFonts w:ascii="Arial" w:hAnsi="Arial"/>
                <w:b/>
                <w:spacing w:val="6"/>
                <w:sz w:val="18"/>
              </w:rPr>
              <w:footnoteReference w:id="19"/>
            </w:r>
            <w:r>
              <w:rPr>
                <w:rFonts w:ascii="Arial" w:hAnsi="Arial"/>
                <w:b/>
                <w:spacing w:val="6"/>
                <w:sz w:val="18"/>
              </w:rPr>
              <w:t xml:space="preserve">, </w:t>
            </w:r>
          </w:p>
          <w:p w14:paraId="5AD6DEB9" w14:textId="77777777" w:rsidR="00C34812" w:rsidRPr="00BF7910" w:rsidRDefault="00C34812" w:rsidP="001B00E3">
            <w:pPr>
              <w:tabs>
                <w:tab w:val="left" w:leader="dot" w:pos="10516"/>
                <w:tab w:val="right" w:leader="dot" w:pos="11255"/>
              </w:tabs>
              <w:ind w:left="510" w:right="96" w:hanging="170"/>
              <w:jc w:val="both"/>
              <w:rPr>
                <w:rFonts w:ascii="Arial" w:hAnsi="Arial"/>
                <w:b/>
                <w:spacing w:val="6"/>
                <w:sz w:val="18"/>
              </w:rPr>
            </w:pPr>
            <w:r w:rsidRPr="00BF7910">
              <w:rPr>
                <w:rFonts w:ascii="Arial" w:hAnsi="Arial"/>
                <w:b/>
                <w:spacing w:val="6"/>
                <w:sz w:val="18"/>
              </w:rPr>
              <w:t xml:space="preserve"> </w:t>
            </w:r>
          </w:p>
          <w:p w14:paraId="002B5047" w14:textId="77777777" w:rsidR="00C34812" w:rsidRPr="002A55EA" w:rsidRDefault="00C34812" w:rsidP="001B00E3">
            <w:pPr>
              <w:tabs>
                <w:tab w:val="left" w:leader="dot" w:pos="10516"/>
                <w:tab w:val="right" w:leader="dot" w:pos="11255"/>
              </w:tabs>
              <w:ind w:right="96"/>
              <w:jc w:val="both"/>
              <w:rPr>
                <w:rFonts w:ascii="Arial" w:hAnsi="Arial"/>
                <w:i/>
                <w:spacing w:val="6"/>
                <w:sz w:val="18"/>
              </w:rPr>
            </w:pPr>
            <w:r>
              <w:rPr>
                <w:rFonts w:ascii="Arial" w:hAnsi="Arial"/>
                <w:i/>
                <w:spacing w:val="6"/>
                <w:sz w:val="18"/>
              </w:rPr>
              <w:t>II. L</w:t>
            </w:r>
            <w:r w:rsidRPr="002A55EA">
              <w:rPr>
                <w:rFonts w:ascii="Arial" w:hAnsi="Arial"/>
                <w:i/>
                <w:spacing w:val="6"/>
                <w:sz w:val="18"/>
              </w:rPr>
              <w:t xml:space="preserve">es bulletins </w:t>
            </w:r>
            <w:r>
              <w:rPr>
                <w:rFonts w:ascii="Arial" w:hAnsi="Arial"/>
                <w:i/>
                <w:spacing w:val="6"/>
                <w:sz w:val="18"/>
              </w:rPr>
              <w:t>blancs</w:t>
            </w:r>
          </w:p>
          <w:p w14:paraId="18B36AF1" w14:textId="77777777" w:rsidR="00C34812" w:rsidRDefault="00C34812" w:rsidP="001B00E3">
            <w:pPr>
              <w:tabs>
                <w:tab w:val="left" w:leader="dot" w:pos="10516"/>
                <w:tab w:val="right" w:leader="dot" w:pos="11255"/>
              </w:tabs>
              <w:ind w:left="510" w:right="96" w:hanging="170"/>
              <w:jc w:val="both"/>
              <w:rPr>
                <w:rFonts w:ascii="Arial" w:hAnsi="Arial"/>
                <w:spacing w:val="6"/>
                <w:sz w:val="18"/>
              </w:rPr>
            </w:pPr>
          </w:p>
          <w:p w14:paraId="361A6D67" w14:textId="15825A3E" w:rsidR="00C34812" w:rsidRDefault="00AD4AA6" w:rsidP="001B00E3">
            <w:pPr>
              <w:tabs>
                <w:tab w:val="left" w:leader="dot" w:pos="10516"/>
                <w:tab w:val="right" w:leader="dot" w:pos="11255"/>
              </w:tabs>
              <w:ind w:left="510" w:right="96" w:hanging="170"/>
              <w:jc w:val="both"/>
              <w:rPr>
                <w:rFonts w:ascii="Arial" w:hAnsi="Arial"/>
                <w:spacing w:val="6"/>
                <w:sz w:val="18"/>
              </w:rPr>
            </w:pPr>
            <w:r>
              <w:rPr>
                <w:rFonts w:ascii="Arial" w:hAnsi="Arial"/>
                <w:spacing w:val="6"/>
                <w:sz w:val="18"/>
              </w:rPr>
              <w:t>20</w:t>
            </w:r>
            <w:r w:rsidR="00C34812" w:rsidRPr="00AF078E">
              <w:rPr>
                <w:rFonts w:ascii="Arial" w:hAnsi="Arial"/>
                <w:spacing w:val="6"/>
                <w:sz w:val="18"/>
              </w:rPr>
              <w:t xml:space="preserve">. </w:t>
            </w:r>
            <w:r w:rsidR="00C34812">
              <w:rPr>
                <w:rFonts w:ascii="Arial" w:hAnsi="Arial"/>
                <w:spacing w:val="6"/>
                <w:sz w:val="18"/>
              </w:rPr>
              <w:t>B</w:t>
            </w:r>
            <w:r w:rsidR="00C34812" w:rsidRPr="00AF078E">
              <w:rPr>
                <w:rFonts w:ascii="Arial" w:hAnsi="Arial"/>
                <w:spacing w:val="6"/>
                <w:sz w:val="18"/>
              </w:rPr>
              <w:t>ulletins sans mention de couleur blanche et enveloppes vides</w:t>
            </w:r>
            <w:r w:rsidR="00C34812">
              <w:rPr>
                <w:rStyle w:val="Appelnotedebasdep"/>
                <w:rFonts w:ascii="Arial" w:hAnsi="Arial"/>
                <w:spacing w:val="6"/>
                <w:sz w:val="18"/>
              </w:rPr>
              <w:footnoteReference w:id="20"/>
            </w:r>
            <w:r w:rsidR="00C34812" w:rsidRPr="00AF078E">
              <w:rPr>
                <w:rFonts w:ascii="Arial" w:hAnsi="Arial"/>
                <w:spacing w:val="6"/>
                <w:sz w:val="18"/>
              </w:rPr>
              <w:t xml:space="preserve"> ……………………………………………</w:t>
            </w:r>
            <w:r w:rsidR="00C34812">
              <w:rPr>
                <w:rFonts w:ascii="Arial" w:hAnsi="Arial"/>
                <w:spacing w:val="6"/>
                <w:sz w:val="18"/>
              </w:rPr>
              <w:t xml:space="preserve"> </w:t>
            </w:r>
          </w:p>
          <w:p w14:paraId="2EE3E610" w14:textId="77777777" w:rsidR="00C34812" w:rsidRDefault="00C34812" w:rsidP="001B00E3">
            <w:pPr>
              <w:tabs>
                <w:tab w:val="left" w:leader="dot" w:pos="10516"/>
                <w:tab w:val="right" w:leader="dot" w:pos="11255"/>
              </w:tabs>
              <w:ind w:left="510" w:right="96" w:hanging="170"/>
              <w:jc w:val="both"/>
              <w:rPr>
                <w:rFonts w:ascii="Arial" w:hAnsi="Arial"/>
                <w:spacing w:val="6"/>
                <w:sz w:val="18"/>
              </w:rPr>
            </w:pPr>
          </w:p>
        </w:tc>
        <w:tc>
          <w:tcPr>
            <w:tcW w:w="2856" w:type="dxa"/>
            <w:gridSpan w:val="2"/>
          </w:tcPr>
          <w:p w14:paraId="77FDB11A" w14:textId="77777777" w:rsidR="00C34812" w:rsidRDefault="00C34812" w:rsidP="001B00E3">
            <w:pPr>
              <w:tabs>
                <w:tab w:val="left" w:pos="1035"/>
                <w:tab w:val="left" w:leader="dot" w:pos="2316"/>
                <w:tab w:val="right" w:leader="dot" w:pos="11255"/>
              </w:tabs>
              <w:jc w:val="both"/>
              <w:rPr>
                <w:rFonts w:ascii="Arial" w:hAnsi="Arial"/>
                <w:spacing w:val="6"/>
                <w:sz w:val="18"/>
              </w:rPr>
            </w:pPr>
            <w:r>
              <w:rPr>
                <w:rFonts w:ascii="Arial" w:hAnsi="Arial"/>
                <w:spacing w:val="6"/>
                <w:sz w:val="18"/>
              </w:rPr>
              <w:t xml:space="preserve"> </w:t>
            </w:r>
          </w:p>
          <w:p w14:paraId="5A80229D" w14:textId="77777777" w:rsidR="00C34812" w:rsidRDefault="00C34812" w:rsidP="001B00E3">
            <w:pPr>
              <w:tabs>
                <w:tab w:val="left" w:leader="dot" w:pos="2316"/>
                <w:tab w:val="right" w:leader="dot" w:pos="11255"/>
              </w:tabs>
              <w:jc w:val="both"/>
              <w:rPr>
                <w:rFonts w:ascii="Arial" w:hAnsi="Arial"/>
                <w:spacing w:val="6"/>
                <w:sz w:val="18"/>
              </w:rPr>
            </w:pPr>
            <w:r>
              <w:rPr>
                <w:rFonts w:ascii="Arial" w:hAnsi="Arial"/>
                <w:spacing w:val="6"/>
                <w:sz w:val="18"/>
              </w:rPr>
              <w:tab/>
            </w:r>
          </w:p>
          <w:p w14:paraId="00BCB7BB" w14:textId="77777777" w:rsidR="00C34812" w:rsidRPr="005E46C6" w:rsidRDefault="00C34812" w:rsidP="001B00E3">
            <w:pPr>
              <w:rPr>
                <w:rFonts w:ascii="Arial" w:hAnsi="Arial"/>
                <w:sz w:val="18"/>
              </w:rPr>
            </w:pPr>
          </w:p>
          <w:p w14:paraId="62E13A7A" w14:textId="77777777" w:rsidR="00C34812" w:rsidRDefault="00C34812" w:rsidP="001B00E3">
            <w:pPr>
              <w:rPr>
                <w:rFonts w:ascii="Arial" w:hAnsi="Arial"/>
                <w:sz w:val="18"/>
              </w:rPr>
            </w:pPr>
          </w:p>
          <w:p w14:paraId="758D4757" w14:textId="77777777" w:rsidR="00C34812" w:rsidRPr="005E46C6" w:rsidRDefault="00C34812" w:rsidP="001B00E3">
            <w:pPr>
              <w:rPr>
                <w:rFonts w:ascii="Arial" w:hAnsi="Arial"/>
                <w:sz w:val="18"/>
              </w:rPr>
            </w:pPr>
            <w:r>
              <w:rPr>
                <w:rFonts w:ascii="Arial" w:hAnsi="Arial"/>
                <w:spacing w:val="6"/>
                <w:sz w:val="18"/>
              </w:rPr>
              <w:t>……………………………….</w:t>
            </w:r>
          </w:p>
        </w:tc>
      </w:tr>
      <w:tr w:rsidR="00C34812" w14:paraId="1FF14AAC" w14:textId="77777777" w:rsidTr="001B00E3">
        <w:trPr>
          <w:cantSplit/>
          <w:trHeight w:hRule="exact" w:val="342"/>
          <w:jc w:val="center"/>
        </w:trPr>
        <w:tc>
          <w:tcPr>
            <w:tcW w:w="10907" w:type="dxa"/>
            <w:gridSpan w:val="2"/>
          </w:tcPr>
          <w:p w14:paraId="60ED765D" w14:textId="77777777" w:rsidR="00C34812" w:rsidRDefault="00C34812" w:rsidP="001B00E3">
            <w:pPr>
              <w:tabs>
                <w:tab w:val="left" w:leader="dot" w:pos="10516"/>
              </w:tabs>
              <w:spacing w:line="360" w:lineRule="exact"/>
              <w:ind w:left="3429" w:right="96"/>
              <w:jc w:val="right"/>
              <w:rPr>
                <w:rFonts w:ascii="Arial" w:hAnsi="Arial"/>
                <w:spacing w:val="6"/>
                <w:sz w:val="18"/>
              </w:rPr>
            </w:pPr>
            <w:r>
              <w:rPr>
                <w:rFonts w:ascii="Arial" w:hAnsi="Arial"/>
                <w:spacing w:val="6"/>
                <w:sz w:val="18"/>
              </w:rPr>
              <w:t>Nombre de suffrages exprimés (nombre de votants – I – II) *</w:t>
            </w:r>
            <w:r>
              <w:rPr>
                <w:rFonts w:ascii="Arial" w:hAnsi="Arial"/>
                <w:spacing w:val="6"/>
                <w:sz w:val="18"/>
              </w:rPr>
              <w:tab/>
            </w:r>
          </w:p>
        </w:tc>
        <w:tc>
          <w:tcPr>
            <w:tcW w:w="2856" w:type="dxa"/>
            <w:gridSpan w:val="2"/>
          </w:tcPr>
          <w:p w14:paraId="10E2A574" w14:textId="77777777" w:rsidR="00C34812" w:rsidRDefault="00C34812" w:rsidP="001B00E3">
            <w:pPr>
              <w:tabs>
                <w:tab w:val="left" w:leader="dot" w:pos="2316"/>
                <w:tab w:val="left" w:leader="dot" w:pos="10516"/>
              </w:tabs>
              <w:spacing w:line="360" w:lineRule="exact"/>
              <w:ind w:left="57" w:right="96"/>
              <w:jc w:val="both"/>
              <w:rPr>
                <w:rFonts w:ascii="Arial" w:hAnsi="Arial"/>
                <w:spacing w:val="6"/>
                <w:sz w:val="18"/>
              </w:rPr>
            </w:pPr>
            <w:r>
              <w:rPr>
                <w:rFonts w:ascii="Arial" w:hAnsi="Arial"/>
                <w:spacing w:val="6"/>
                <w:sz w:val="18"/>
              </w:rPr>
              <w:tab/>
              <w:t>*</w:t>
            </w:r>
          </w:p>
          <w:p w14:paraId="61F21A8C" w14:textId="77777777" w:rsidR="00C34812" w:rsidRDefault="00C34812" w:rsidP="001B00E3">
            <w:pPr>
              <w:tabs>
                <w:tab w:val="left" w:leader="dot" w:pos="2316"/>
                <w:tab w:val="left" w:leader="dot" w:pos="10516"/>
              </w:tabs>
              <w:spacing w:line="360" w:lineRule="exact"/>
              <w:ind w:left="57" w:right="96"/>
              <w:jc w:val="both"/>
              <w:rPr>
                <w:rFonts w:ascii="Arial" w:hAnsi="Arial"/>
                <w:spacing w:val="6"/>
                <w:sz w:val="18"/>
              </w:rPr>
            </w:pPr>
          </w:p>
        </w:tc>
      </w:tr>
    </w:tbl>
    <w:p w14:paraId="06CA6BD9" w14:textId="77777777" w:rsidR="00C34812" w:rsidRDefault="00C34812" w:rsidP="00C34812">
      <w:pPr>
        <w:spacing w:after="120"/>
        <w:jc w:val="center"/>
        <w:rPr>
          <w:rFonts w:ascii="Arial" w:hAnsi="Arial"/>
          <w:b/>
          <w:sz w:val="16"/>
          <w:szCs w:val="16"/>
        </w:rPr>
      </w:pPr>
    </w:p>
    <w:p w14:paraId="1E9822A0" w14:textId="77777777" w:rsidR="00C34812" w:rsidRDefault="00C34812" w:rsidP="00C34812">
      <w:pPr>
        <w:spacing w:after="120"/>
        <w:jc w:val="center"/>
        <w:rPr>
          <w:rFonts w:ascii="Arial" w:hAnsi="Arial"/>
          <w:b/>
          <w:sz w:val="16"/>
          <w:szCs w:val="16"/>
        </w:rPr>
      </w:pPr>
    </w:p>
    <w:p w14:paraId="4D750FD8" w14:textId="77777777" w:rsidR="00C34812" w:rsidRDefault="00C34812" w:rsidP="00C34812">
      <w:pPr>
        <w:spacing w:after="120"/>
        <w:jc w:val="center"/>
        <w:rPr>
          <w:rFonts w:ascii="Arial" w:hAnsi="Arial"/>
          <w:b/>
          <w:sz w:val="16"/>
          <w:szCs w:val="16"/>
        </w:rPr>
      </w:pPr>
    </w:p>
    <w:p w14:paraId="1EEDA265" w14:textId="77777777" w:rsidR="00C34812" w:rsidRDefault="00C34812" w:rsidP="00C34812">
      <w:pPr>
        <w:spacing w:after="120"/>
        <w:jc w:val="center"/>
        <w:rPr>
          <w:rFonts w:ascii="Arial" w:hAnsi="Arial"/>
          <w:b/>
          <w:sz w:val="16"/>
          <w:szCs w:val="16"/>
        </w:rPr>
      </w:pPr>
    </w:p>
    <w:p w14:paraId="1D7BB6C3" w14:textId="77777777" w:rsidR="00C34812" w:rsidRDefault="00C34812" w:rsidP="00C34812">
      <w:pPr>
        <w:spacing w:after="120"/>
        <w:jc w:val="center"/>
        <w:rPr>
          <w:rFonts w:ascii="Arial" w:hAnsi="Arial"/>
          <w:b/>
          <w:sz w:val="16"/>
          <w:szCs w:val="16"/>
        </w:rPr>
      </w:pPr>
    </w:p>
    <w:p w14:paraId="2E1F27EA" w14:textId="77777777" w:rsidR="00C34812" w:rsidRDefault="00C34812" w:rsidP="00061A9C">
      <w:pPr>
        <w:spacing w:after="120"/>
        <w:rPr>
          <w:rFonts w:ascii="Arial" w:hAnsi="Arial"/>
          <w:b/>
          <w:sz w:val="16"/>
          <w:szCs w:val="16"/>
        </w:rPr>
      </w:pPr>
    </w:p>
    <w:p w14:paraId="7C4B0403" w14:textId="77777777" w:rsidR="00C34812" w:rsidRDefault="00C34812" w:rsidP="00C34812">
      <w:pPr>
        <w:spacing w:after="120"/>
        <w:jc w:val="center"/>
        <w:rPr>
          <w:rFonts w:ascii="Arial" w:hAnsi="Arial"/>
          <w:b/>
          <w:sz w:val="16"/>
          <w:szCs w:val="16"/>
        </w:rPr>
      </w:pPr>
    </w:p>
    <w:p w14:paraId="64E5D648" w14:textId="77777777" w:rsidR="00C34812" w:rsidRPr="00613BA6" w:rsidRDefault="00C34812" w:rsidP="00061A9C">
      <w:pPr>
        <w:pStyle w:val="Titre2"/>
      </w:pPr>
      <w:r w:rsidRPr="00613BA6">
        <w:t>NOMBRE DE SUFFRAGES OBTENUS PAR CHAQUE BIN</w:t>
      </w:r>
      <w:r w:rsidRPr="00613BA6">
        <w:rPr>
          <w:bCs/>
        </w:rPr>
        <w:t>Ô</w:t>
      </w:r>
      <w:r w:rsidRPr="00613BA6">
        <w:t>ME DE CANDIDATS</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85"/>
        <w:gridCol w:w="3513"/>
        <w:gridCol w:w="6011"/>
      </w:tblGrid>
      <w:tr w:rsidR="00C34812" w14:paraId="3656572B" w14:textId="77777777" w:rsidTr="001B00E3">
        <w:trPr>
          <w:cantSplit/>
          <w:trHeight w:hRule="exact" w:val="397"/>
          <w:jc w:val="right"/>
        </w:trPr>
        <w:tc>
          <w:tcPr>
            <w:tcW w:w="5785" w:type="dxa"/>
            <w:vMerge w:val="restart"/>
            <w:tcBorders>
              <w:right w:val="nil"/>
            </w:tcBorders>
            <w:vAlign w:val="center"/>
          </w:tcPr>
          <w:p w14:paraId="605A7746" w14:textId="77777777" w:rsidR="00C34812" w:rsidRPr="00613BA6" w:rsidRDefault="00C34812" w:rsidP="00061A9C">
            <w:pPr>
              <w:pStyle w:val="Titre3"/>
              <w:numPr>
                <w:ilvl w:val="0"/>
                <w:numId w:val="0"/>
              </w:numPr>
              <w:ind w:left="720"/>
              <w:rPr>
                <w:sz w:val="20"/>
                <w:szCs w:val="20"/>
              </w:rPr>
            </w:pPr>
            <w:r w:rsidRPr="00613BA6">
              <w:rPr>
                <w:sz w:val="20"/>
                <w:szCs w:val="20"/>
              </w:rPr>
              <w:t>NOMS DES MEMBRES DES BIN</w:t>
            </w:r>
            <w:r w:rsidRPr="00613BA6">
              <w:rPr>
                <w:bCs w:val="0"/>
                <w:sz w:val="20"/>
                <w:szCs w:val="20"/>
              </w:rPr>
              <w:t>Ô</w:t>
            </w:r>
            <w:r w:rsidRPr="00613BA6">
              <w:rPr>
                <w:sz w:val="20"/>
                <w:szCs w:val="20"/>
              </w:rPr>
              <w:t>MES DE CANDIDATS</w:t>
            </w:r>
          </w:p>
          <w:p w14:paraId="099EA095" w14:textId="0996AEC3" w:rsidR="00C34812" w:rsidRPr="00613BA6" w:rsidRDefault="00C34812" w:rsidP="001B00E3">
            <w:pPr>
              <w:spacing w:before="20" w:after="20"/>
              <w:jc w:val="center"/>
            </w:pPr>
            <w:r w:rsidRPr="00613BA6">
              <w:rPr>
                <w:rFonts w:ascii="Arial" w:hAnsi="Arial"/>
                <w:sz w:val="18"/>
              </w:rPr>
              <w:t>(dans l'ordre de la liste des binômes, candidats à l’élection départementale</w:t>
            </w:r>
            <w:r w:rsidR="007C48E9">
              <w:rPr>
                <w:rFonts w:ascii="Arial" w:hAnsi="Arial"/>
                <w:sz w:val="18"/>
              </w:rPr>
              <w:t>,</w:t>
            </w:r>
            <w:r w:rsidRPr="00613BA6">
              <w:rPr>
                <w:rFonts w:ascii="Arial" w:hAnsi="Arial"/>
                <w:sz w:val="18"/>
              </w:rPr>
              <w:t xml:space="preserve"> dressé</w:t>
            </w:r>
            <w:r w:rsidR="007C48E9">
              <w:rPr>
                <w:rFonts w:ascii="Arial" w:hAnsi="Arial"/>
                <w:sz w:val="18"/>
              </w:rPr>
              <w:t>e</w:t>
            </w:r>
            <w:r w:rsidRPr="00613BA6">
              <w:rPr>
                <w:rFonts w:ascii="Arial" w:hAnsi="Arial"/>
                <w:sz w:val="18"/>
              </w:rPr>
              <w:t xml:space="preserve"> par le représentant de l’Etat)</w:t>
            </w:r>
          </w:p>
        </w:tc>
        <w:tc>
          <w:tcPr>
            <w:tcW w:w="9524" w:type="dxa"/>
            <w:gridSpan w:val="2"/>
            <w:tcBorders>
              <w:top w:val="single" w:sz="4" w:space="0" w:color="auto"/>
              <w:left w:val="single" w:sz="4" w:space="0" w:color="auto"/>
              <w:bottom w:val="nil"/>
            </w:tcBorders>
            <w:vAlign w:val="center"/>
          </w:tcPr>
          <w:p w14:paraId="25833A0A" w14:textId="77777777" w:rsidR="00C34812" w:rsidRDefault="00C34812" w:rsidP="00061A9C">
            <w:pPr>
              <w:pStyle w:val="Titre3"/>
              <w:numPr>
                <w:ilvl w:val="0"/>
                <w:numId w:val="0"/>
              </w:numPr>
              <w:ind w:left="720"/>
              <w:jc w:val="center"/>
            </w:pPr>
            <w:r>
              <w:t>NOMBRE DE SUFFRAGES OBTENUS</w:t>
            </w:r>
          </w:p>
        </w:tc>
      </w:tr>
      <w:tr w:rsidR="00C34812" w14:paraId="417BBE7C" w14:textId="77777777" w:rsidTr="001B00E3">
        <w:trPr>
          <w:cantSplit/>
          <w:jc w:val="right"/>
        </w:trPr>
        <w:tc>
          <w:tcPr>
            <w:tcW w:w="5785" w:type="dxa"/>
            <w:vMerge/>
            <w:tcBorders>
              <w:bottom w:val="single" w:sz="4" w:space="0" w:color="auto"/>
              <w:right w:val="nil"/>
            </w:tcBorders>
            <w:vAlign w:val="center"/>
          </w:tcPr>
          <w:p w14:paraId="295AD5AE" w14:textId="77777777" w:rsidR="00C34812" w:rsidRDefault="00C34812" w:rsidP="001B00E3">
            <w:pPr>
              <w:spacing w:line="240" w:lineRule="exact"/>
              <w:jc w:val="center"/>
              <w:rPr>
                <w:rFonts w:ascii="Arial" w:hAnsi="Arial"/>
                <w:sz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1CC42B83" w14:textId="77777777" w:rsidR="00C34812" w:rsidRDefault="00C34812" w:rsidP="001B00E3">
            <w:pPr>
              <w:spacing w:before="20" w:after="20" w:line="240" w:lineRule="exact"/>
              <w:jc w:val="center"/>
              <w:rPr>
                <w:rFonts w:ascii="Arial" w:hAnsi="Arial"/>
                <w:sz w:val="18"/>
              </w:rPr>
            </w:pPr>
            <w:r>
              <w:rPr>
                <w:rFonts w:ascii="Arial" w:hAnsi="Arial"/>
                <w:sz w:val="18"/>
              </w:rPr>
              <w:t>En chiffres</w:t>
            </w:r>
          </w:p>
        </w:tc>
        <w:tc>
          <w:tcPr>
            <w:tcW w:w="6011" w:type="dxa"/>
            <w:tcBorders>
              <w:top w:val="single" w:sz="4" w:space="0" w:color="auto"/>
              <w:left w:val="nil"/>
              <w:bottom w:val="single" w:sz="4" w:space="0" w:color="auto"/>
            </w:tcBorders>
            <w:vAlign w:val="center"/>
          </w:tcPr>
          <w:p w14:paraId="2CC5F604" w14:textId="77777777" w:rsidR="00C34812" w:rsidRDefault="00C34812" w:rsidP="001B00E3">
            <w:pPr>
              <w:spacing w:before="20" w:after="20" w:line="240" w:lineRule="exact"/>
              <w:jc w:val="center"/>
              <w:rPr>
                <w:rFonts w:ascii="Arial" w:hAnsi="Arial"/>
                <w:sz w:val="18"/>
              </w:rPr>
            </w:pPr>
            <w:r>
              <w:rPr>
                <w:rFonts w:ascii="Arial" w:hAnsi="Arial"/>
                <w:sz w:val="18"/>
              </w:rPr>
              <w:t>En toutes lettres</w:t>
            </w:r>
          </w:p>
        </w:tc>
      </w:tr>
      <w:tr w:rsidR="00C34812" w14:paraId="3ECC3050" w14:textId="77777777" w:rsidTr="001B00E3">
        <w:trPr>
          <w:jc w:val="right"/>
        </w:trPr>
        <w:tc>
          <w:tcPr>
            <w:tcW w:w="5785" w:type="dxa"/>
            <w:tcBorders>
              <w:top w:val="single" w:sz="4" w:space="0" w:color="auto"/>
              <w:left w:val="single" w:sz="4" w:space="0" w:color="auto"/>
              <w:bottom w:val="nil"/>
              <w:right w:val="single" w:sz="4" w:space="0" w:color="auto"/>
            </w:tcBorders>
            <w:vAlign w:val="center"/>
          </w:tcPr>
          <w:p w14:paraId="43477C61" w14:textId="77777777" w:rsidR="00C34812" w:rsidRDefault="00C34812" w:rsidP="001B00E3">
            <w:pPr>
              <w:ind w:firstLine="284"/>
              <w:rPr>
                <w:sz w:val="14"/>
              </w:rPr>
            </w:pPr>
          </w:p>
        </w:tc>
        <w:tc>
          <w:tcPr>
            <w:tcW w:w="3513" w:type="dxa"/>
            <w:tcBorders>
              <w:top w:val="single" w:sz="4" w:space="0" w:color="auto"/>
              <w:left w:val="single" w:sz="4" w:space="0" w:color="auto"/>
              <w:bottom w:val="nil"/>
              <w:right w:val="single" w:sz="4" w:space="0" w:color="auto"/>
            </w:tcBorders>
            <w:vAlign w:val="center"/>
          </w:tcPr>
          <w:p w14:paraId="287B6D35" w14:textId="77777777" w:rsidR="00C34812" w:rsidRDefault="00C34812" w:rsidP="001B00E3">
            <w:pPr>
              <w:rPr>
                <w:sz w:val="14"/>
              </w:rPr>
            </w:pPr>
          </w:p>
        </w:tc>
        <w:tc>
          <w:tcPr>
            <w:tcW w:w="6011" w:type="dxa"/>
            <w:tcBorders>
              <w:top w:val="single" w:sz="4" w:space="0" w:color="auto"/>
              <w:left w:val="single" w:sz="4" w:space="0" w:color="auto"/>
              <w:bottom w:val="nil"/>
              <w:right w:val="single" w:sz="4" w:space="0" w:color="auto"/>
            </w:tcBorders>
            <w:vAlign w:val="center"/>
          </w:tcPr>
          <w:p w14:paraId="2219472C" w14:textId="77777777" w:rsidR="00C34812" w:rsidRDefault="00C34812" w:rsidP="001B00E3">
            <w:pPr>
              <w:rPr>
                <w:sz w:val="14"/>
              </w:rPr>
            </w:pPr>
          </w:p>
        </w:tc>
      </w:tr>
      <w:tr w:rsidR="00C34812" w14:paraId="0A7E5D6A" w14:textId="77777777" w:rsidTr="001B00E3">
        <w:trPr>
          <w:trHeight w:hRule="exact" w:val="454"/>
          <w:jc w:val="right"/>
        </w:trPr>
        <w:tc>
          <w:tcPr>
            <w:tcW w:w="5785" w:type="dxa"/>
            <w:tcBorders>
              <w:top w:val="nil"/>
              <w:right w:val="nil"/>
            </w:tcBorders>
            <w:vAlign w:val="center"/>
          </w:tcPr>
          <w:p w14:paraId="3A6631EC"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D9601CC"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7ECFF1DB"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177D4C76" w14:textId="77777777" w:rsidTr="001B00E3">
        <w:trPr>
          <w:trHeight w:hRule="exact" w:val="454"/>
          <w:jc w:val="right"/>
        </w:trPr>
        <w:tc>
          <w:tcPr>
            <w:tcW w:w="5785" w:type="dxa"/>
            <w:tcBorders>
              <w:top w:val="nil"/>
              <w:right w:val="nil"/>
            </w:tcBorders>
            <w:vAlign w:val="center"/>
          </w:tcPr>
          <w:p w14:paraId="2CD272EA"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08F58D2"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364F33A7"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4ACB699F" w14:textId="77777777" w:rsidTr="001B00E3">
        <w:trPr>
          <w:trHeight w:hRule="exact" w:val="454"/>
          <w:jc w:val="right"/>
        </w:trPr>
        <w:tc>
          <w:tcPr>
            <w:tcW w:w="5785" w:type="dxa"/>
            <w:tcBorders>
              <w:top w:val="nil"/>
              <w:right w:val="nil"/>
            </w:tcBorders>
            <w:vAlign w:val="center"/>
          </w:tcPr>
          <w:p w14:paraId="3CEB0696"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1F68796B"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0606B7F2"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6270802A" w14:textId="77777777" w:rsidTr="001B00E3">
        <w:trPr>
          <w:trHeight w:hRule="exact" w:val="454"/>
          <w:jc w:val="right"/>
        </w:trPr>
        <w:tc>
          <w:tcPr>
            <w:tcW w:w="5785" w:type="dxa"/>
            <w:tcBorders>
              <w:top w:val="nil"/>
              <w:right w:val="nil"/>
            </w:tcBorders>
            <w:vAlign w:val="center"/>
          </w:tcPr>
          <w:p w14:paraId="789FE721"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972CC2F"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340FEFD5"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5ED10EF8" w14:textId="77777777" w:rsidTr="001B00E3">
        <w:trPr>
          <w:trHeight w:hRule="exact" w:val="454"/>
          <w:jc w:val="right"/>
        </w:trPr>
        <w:tc>
          <w:tcPr>
            <w:tcW w:w="5785" w:type="dxa"/>
            <w:tcBorders>
              <w:top w:val="nil"/>
              <w:right w:val="nil"/>
            </w:tcBorders>
            <w:vAlign w:val="center"/>
          </w:tcPr>
          <w:p w14:paraId="10F1B788"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41AA1F1"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2CC3639B"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7E459A89" w14:textId="77777777" w:rsidTr="001B00E3">
        <w:trPr>
          <w:trHeight w:hRule="exact" w:val="454"/>
          <w:jc w:val="right"/>
        </w:trPr>
        <w:tc>
          <w:tcPr>
            <w:tcW w:w="5785" w:type="dxa"/>
            <w:tcBorders>
              <w:top w:val="nil"/>
              <w:right w:val="nil"/>
            </w:tcBorders>
            <w:vAlign w:val="center"/>
          </w:tcPr>
          <w:p w14:paraId="15381BE2"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4927423"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217E1DB0"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33E908E7" w14:textId="77777777" w:rsidTr="001B00E3">
        <w:trPr>
          <w:trHeight w:hRule="exact" w:val="454"/>
          <w:jc w:val="right"/>
        </w:trPr>
        <w:tc>
          <w:tcPr>
            <w:tcW w:w="5785" w:type="dxa"/>
            <w:tcBorders>
              <w:top w:val="nil"/>
              <w:right w:val="nil"/>
            </w:tcBorders>
            <w:vAlign w:val="center"/>
          </w:tcPr>
          <w:p w14:paraId="4F46836A"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5F2C46E8"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40A92479"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64A7E24C" w14:textId="77777777" w:rsidTr="001B00E3">
        <w:trPr>
          <w:trHeight w:hRule="exact" w:val="454"/>
          <w:jc w:val="right"/>
        </w:trPr>
        <w:tc>
          <w:tcPr>
            <w:tcW w:w="5785" w:type="dxa"/>
            <w:tcBorders>
              <w:top w:val="nil"/>
              <w:right w:val="nil"/>
            </w:tcBorders>
            <w:vAlign w:val="center"/>
          </w:tcPr>
          <w:p w14:paraId="0E0762AF"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4C61821B"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53C917EE"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297B3E53" w14:textId="77777777" w:rsidTr="001B00E3">
        <w:trPr>
          <w:trHeight w:hRule="exact" w:val="454"/>
          <w:jc w:val="right"/>
        </w:trPr>
        <w:tc>
          <w:tcPr>
            <w:tcW w:w="5785" w:type="dxa"/>
            <w:tcBorders>
              <w:top w:val="nil"/>
              <w:right w:val="nil"/>
            </w:tcBorders>
            <w:vAlign w:val="center"/>
          </w:tcPr>
          <w:p w14:paraId="17A15979"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3F244F6"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204C4838"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2352F3B6" w14:textId="77777777" w:rsidTr="001B00E3">
        <w:trPr>
          <w:trHeight w:hRule="exact" w:val="454"/>
          <w:jc w:val="right"/>
        </w:trPr>
        <w:tc>
          <w:tcPr>
            <w:tcW w:w="5785" w:type="dxa"/>
            <w:tcBorders>
              <w:top w:val="nil"/>
              <w:right w:val="nil"/>
            </w:tcBorders>
            <w:vAlign w:val="center"/>
          </w:tcPr>
          <w:p w14:paraId="7812AF8B"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FE56CF1"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1F9146B9"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082E3DD1" w14:textId="77777777" w:rsidTr="001B00E3">
        <w:trPr>
          <w:trHeight w:hRule="exact" w:val="454"/>
          <w:jc w:val="right"/>
        </w:trPr>
        <w:tc>
          <w:tcPr>
            <w:tcW w:w="5785" w:type="dxa"/>
            <w:tcBorders>
              <w:top w:val="nil"/>
              <w:right w:val="nil"/>
            </w:tcBorders>
            <w:vAlign w:val="center"/>
          </w:tcPr>
          <w:p w14:paraId="405C520D"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30C49AC2"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0171DCBF"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2DF192FB" w14:textId="77777777" w:rsidTr="001B00E3">
        <w:trPr>
          <w:trHeight w:hRule="exact" w:val="454"/>
          <w:jc w:val="right"/>
        </w:trPr>
        <w:tc>
          <w:tcPr>
            <w:tcW w:w="5785" w:type="dxa"/>
            <w:tcBorders>
              <w:top w:val="nil"/>
              <w:bottom w:val="nil"/>
              <w:right w:val="nil"/>
            </w:tcBorders>
            <w:vAlign w:val="center"/>
          </w:tcPr>
          <w:p w14:paraId="710637C4"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1696526E"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1FE4F757"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1A75D050" w14:textId="77777777" w:rsidTr="001B00E3">
        <w:trPr>
          <w:trHeight w:hRule="exact" w:val="454"/>
          <w:jc w:val="right"/>
        </w:trPr>
        <w:tc>
          <w:tcPr>
            <w:tcW w:w="5785" w:type="dxa"/>
            <w:tcBorders>
              <w:top w:val="nil"/>
              <w:bottom w:val="nil"/>
              <w:right w:val="nil"/>
            </w:tcBorders>
            <w:vAlign w:val="center"/>
          </w:tcPr>
          <w:p w14:paraId="27A080E0"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537CD51C"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770874CD"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0B64E376" w14:textId="77777777" w:rsidTr="001B00E3">
        <w:trPr>
          <w:trHeight w:hRule="exact" w:val="454"/>
          <w:jc w:val="right"/>
        </w:trPr>
        <w:tc>
          <w:tcPr>
            <w:tcW w:w="5785" w:type="dxa"/>
            <w:tcBorders>
              <w:top w:val="nil"/>
              <w:bottom w:val="nil"/>
              <w:right w:val="nil"/>
            </w:tcBorders>
            <w:vAlign w:val="center"/>
          </w:tcPr>
          <w:p w14:paraId="34C56002"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1301097E"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29D5D54E"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11C0C26F" w14:textId="77777777" w:rsidTr="001B00E3">
        <w:trPr>
          <w:trHeight w:hRule="exact" w:val="454"/>
          <w:jc w:val="right"/>
        </w:trPr>
        <w:tc>
          <w:tcPr>
            <w:tcW w:w="5785" w:type="dxa"/>
            <w:tcBorders>
              <w:top w:val="nil"/>
              <w:right w:val="nil"/>
            </w:tcBorders>
            <w:vAlign w:val="center"/>
          </w:tcPr>
          <w:p w14:paraId="3876DC57"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42EFD178"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0543B699"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27352E8D" w14:textId="77777777" w:rsidTr="001B00E3">
        <w:trPr>
          <w:trHeight w:hRule="exact" w:val="287"/>
          <w:jc w:val="right"/>
        </w:trPr>
        <w:tc>
          <w:tcPr>
            <w:tcW w:w="5785" w:type="dxa"/>
            <w:tcBorders>
              <w:top w:val="nil"/>
              <w:bottom w:val="single" w:sz="4" w:space="0" w:color="auto"/>
              <w:right w:val="nil"/>
            </w:tcBorders>
            <w:vAlign w:val="center"/>
          </w:tcPr>
          <w:p w14:paraId="2AEFCE4E" w14:textId="77777777" w:rsidR="00C34812" w:rsidRDefault="00C34812" w:rsidP="001B00E3">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single" w:sz="4" w:space="0" w:color="auto"/>
              <w:right w:val="single" w:sz="4" w:space="0" w:color="auto"/>
            </w:tcBorders>
            <w:vAlign w:val="center"/>
          </w:tcPr>
          <w:p w14:paraId="4CCA3FBB"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single" w:sz="4" w:space="0" w:color="auto"/>
            </w:tcBorders>
            <w:vAlign w:val="center"/>
          </w:tcPr>
          <w:p w14:paraId="05FBC805"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r w:rsidR="00C34812" w14:paraId="3F02F9C3" w14:textId="77777777" w:rsidTr="001B00E3">
        <w:trPr>
          <w:jc w:val="right"/>
        </w:trPr>
        <w:tc>
          <w:tcPr>
            <w:tcW w:w="5785" w:type="dxa"/>
            <w:tcBorders>
              <w:top w:val="single" w:sz="4" w:space="0" w:color="auto"/>
              <w:bottom w:val="nil"/>
              <w:right w:val="nil"/>
            </w:tcBorders>
            <w:vAlign w:val="center"/>
          </w:tcPr>
          <w:p w14:paraId="3E479CAE" w14:textId="77777777" w:rsidR="00C34812" w:rsidRDefault="00C34812" w:rsidP="001B00E3">
            <w:pPr>
              <w:ind w:firstLine="284"/>
              <w:rPr>
                <w:sz w:val="14"/>
              </w:rPr>
            </w:pPr>
          </w:p>
        </w:tc>
        <w:tc>
          <w:tcPr>
            <w:tcW w:w="3513" w:type="dxa"/>
            <w:tcBorders>
              <w:top w:val="single" w:sz="4" w:space="0" w:color="auto"/>
              <w:left w:val="single" w:sz="4" w:space="0" w:color="auto"/>
              <w:bottom w:val="nil"/>
              <w:right w:val="single" w:sz="4" w:space="0" w:color="auto"/>
            </w:tcBorders>
            <w:vAlign w:val="center"/>
          </w:tcPr>
          <w:p w14:paraId="5C52A7A9" w14:textId="77777777" w:rsidR="00C34812" w:rsidRDefault="00C34812" w:rsidP="001B00E3">
            <w:pPr>
              <w:rPr>
                <w:sz w:val="14"/>
              </w:rPr>
            </w:pPr>
          </w:p>
        </w:tc>
        <w:tc>
          <w:tcPr>
            <w:tcW w:w="6011" w:type="dxa"/>
            <w:tcBorders>
              <w:top w:val="single" w:sz="4" w:space="0" w:color="auto"/>
              <w:left w:val="nil"/>
              <w:bottom w:val="nil"/>
            </w:tcBorders>
            <w:vAlign w:val="center"/>
          </w:tcPr>
          <w:p w14:paraId="69F6E02C" w14:textId="77777777" w:rsidR="00C34812" w:rsidRDefault="00C34812" w:rsidP="001B00E3">
            <w:pPr>
              <w:rPr>
                <w:sz w:val="14"/>
              </w:rPr>
            </w:pPr>
          </w:p>
        </w:tc>
      </w:tr>
      <w:tr w:rsidR="00C34812" w14:paraId="6CD3A860" w14:textId="77777777" w:rsidTr="001B00E3">
        <w:trPr>
          <w:trHeight w:hRule="exact" w:val="510"/>
          <w:jc w:val="right"/>
        </w:trPr>
        <w:tc>
          <w:tcPr>
            <w:tcW w:w="5785" w:type="dxa"/>
            <w:tcBorders>
              <w:top w:val="nil"/>
              <w:bottom w:val="single" w:sz="4" w:space="0" w:color="auto"/>
              <w:right w:val="nil"/>
            </w:tcBorders>
            <w:vAlign w:val="center"/>
          </w:tcPr>
          <w:p w14:paraId="70347864" w14:textId="77777777" w:rsidR="00C34812" w:rsidRDefault="00C34812" w:rsidP="001B00E3">
            <w:pPr>
              <w:tabs>
                <w:tab w:val="left" w:leader="dot" w:pos="8693"/>
              </w:tabs>
              <w:spacing w:line="400" w:lineRule="exact"/>
              <w:ind w:right="664" w:firstLine="284"/>
              <w:jc w:val="right"/>
              <w:rPr>
                <w:rFonts w:ascii="Arial" w:hAnsi="Arial"/>
              </w:rPr>
            </w:pPr>
            <w:r>
              <w:rPr>
                <w:rFonts w:ascii="Arial" w:hAnsi="Arial"/>
                <w:b/>
              </w:rPr>
              <w:t>Total</w:t>
            </w:r>
            <w:r>
              <w:rPr>
                <w:rStyle w:val="Appelnotedebasdep"/>
                <w:rFonts w:ascii="Arial" w:hAnsi="Arial"/>
                <w:b/>
              </w:rPr>
              <w:footnoteReference w:id="21"/>
            </w:r>
          </w:p>
        </w:tc>
        <w:tc>
          <w:tcPr>
            <w:tcW w:w="3513" w:type="dxa"/>
            <w:tcBorders>
              <w:top w:val="nil"/>
              <w:left w:val="single" w:sz="4" w:space="0" w:color="auto"/>
              <w:bottom w:val="single" w:sz="4" w:space="0" w:color="auto"/>
              <w:right w:val="single" w:sz="4" w:space="0" w:color="auto"/>
            </w:tcBorders>
            <w:vAlign w:val="center"/>
          </w:tcPr>
          <w:p w14:paraId="27FB8A44" w14:textId="77777777" w:rsidR="00C34812" w:rsidRDefault="00C34812" w:rsidP="001B00E3">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single" w:sz="4" w:space="0" w:color="auto"/>
            </w:tcBorders>
            <w:vAlign w:val="center"/>
          </w:tcPr>
          <w:p w14:paraId="77F428F1" w14:textId="77777777" w:rsidR="00C34812" w:rsidRDefault="00C34812" w:rsidP="001B00E3">
            <w:pPr>
              <w:pStyle w:val="En-tte"/>
              <w:tabs>
                <w:tab w:val="clear" w:pos="4536"/>
                <w:tab w:val="clear" w:pos="9072"/>
                <w:tab w:val="left" w:leader="dot" w:pos="5783"/>
              </w:tabs>
              <w:spacing w:line="400" w:lineRule="exact"/>
              <w:rPr>
                <w:rFonts w:ascii="Arial" w:hAnsi="Arial"/>
              </w:rPr>
            </w:pPr>
            <w:r>
              <w:rPr>
                <w:rFonts w:ascii="Arial" w:hAnsi="Arial"/>
              </w:rPr>
              <w:tab/>
            </w:r>
          </w:p>
        </w:tc>
      </w:tr>
    </w:tbl>
    <w:p w14:paraId="0EEF4A69" w14:textId="77777777" w:rsidR="00C34812" w:rsidRDefault="00C34812" w:rsidP="00C34812">
      <w:pPr>
        <w:pStyle w:val="Retraitcorpsdetexte2"/>
        <w:tabs>
          <w:tab w:val="clear" w:pos="9639"/>
          <w:tab w:val="clear" w:pos="16088"/>
        </w:tabs>
        <w:ind w:left="851" w:right="284" w:firstLine="0"/>
      </w:pPr>
      <w:r>
        <w:t>Les bulletins, autres que ceux qui ont été, conformément à la loi, annexés au procès-verbal, ont été détruits en présence des électeurs et les membres du bureau ont clos le présent procès-verbal des opérations, auxquelles ont constamment assisté deux membres au moins.</w:t>
      </w:r>
    </w:p>
    <w:p w14:paraId="0D066867" w14:textId="77777777" w:rsidR="00C34812" w:rsidRDefault="00C34812" w:rsidP="00C34812">
      <w:pPr>
        <w:pStyle w:val="Retraitcorpsdetexte2"/>
        <w:tabs>
          <w:tab w:val="clear" w:pos="9639"/>
          <w:tab w:val="clear" w:pos="16088"/>
        </w:tabs>
        <w:ind w:right="284" w:firstLine="214"/>
      </w:pPr>
      <w:r>
        <w:t>Conformément aux dispositions de l’article L. 68 du code électoral, la liste d’émargement a été jointe au présent procès-verbal.</w:t>
      </w:r>
    </w:p>
    <w:p w14:paraId="49DFEB1E" w14:textId="77777777" w:rsidR="00C34812" w:rsidRDefault="00C34812" w:rsidP="00C34812">
      <w:pPr>
        <w:tabs>
          <w:tab w:val="left" w:pos="1335"/>
          <w:tab w:val="left" w:leader="dot" w:pos="8505"/>
        </w:tabs>
        <w:ind w:left="851"/>
        <w:rPr>
          <w:rFonts w:ascii="Arial" w:hAnsi="Arial"/>
          <w:spacing w:val="10"/>
          <w:sz w:val="18"/>
        </w:rPr>
      </w:pPr>
    </w:p>
    <w:p w14:paraId="2E4BC47A" w14:textId="77777777" w:rsidR="00C34812" w:rsidRDefault="00C34812" w:rsidP="00C34812">
      <w:pPr>
        <w:ind w:left="851" w:right="284"/>
        <w:rPr>
          <w:rFonts w:ascii="Arial" w:hAnsi="Arial"/>
          <w:spacing w:val="10"/>
          <w:sz w:val="18"/>
        </w:rPr>
      </w:pPr>
    </w:p>
    <w:p w14:paraId="2BBD4959" w14:textId="77777777" w:rsidR="00C34812" w:rsidRPr="001C0FA3" w:rsidRDefault="00C34812" w:rsidP="00C34812">
      <w:pPr>
        <w:ind w:left="851" w:right="284"/>
        <w:rPr>
          <w:rFonts w:ascii="Arial" w:hAnsi="Arial"/>
          <w:spacing w:val="10"/>
          <w:sz w:val="18"/>
        </w:rPr>
      </w:pPr>
      <w:r>
        <w:rPr>
          <w:rFonts w:ascii="Arial" w:hAnsi="Arial"/>
          <w:spacing w:val="10"/>
          <w:sz w:val="18"/>
        </w:rPr>
        <w:t xml:space="preserve">Nombre d’électeurs ayant voté par procuration :……………………………………………………………………………………………………………………………………………. </w:t>
      </w:r>
      <w:r w:rsidR="008872F0">
        <w:rPr>
          <w:rFonts w:ascii="Arial" w:hAnsi="Arial"/>
          <w:spacing w:val="10"/>
          <w:sz w:val="18"/>
        </w:rPr>
        <w:t>N</w:t>
      </w:r>
      <w:r w:rsidR="00F6629B">
        <w:rPr>
          <w:rFonts w:ascii="Arial" w:hAnsi="Arial"/>
          <w:spacing w:val="10"/>
          <w:sz w:val="18"/>
        </w:rPr>
        <w:t>ombre d’électeurs ayant voté par</w:t>
      </w:r>
      <w:r w:rsidR="008872F0">
        <w:rPr>
          <w:rFonts w:ascii="Arial" w:hAnsi="Arial"/>
          <w:spacing w:val="10"/>
          <w:sz w:val="18"/>
        </w:rPr>
        <w:t xml:space="preserve"> correspondance : ………………………………………………………………………………………………………………………………………</w:t>
      </w:r>
      <w:r>
        <w:rPr>
          <w:rFonts w:ascii="Arial" w:hAnsi="Arial"/>
          <w:spacing w:val="10"/>
          <w:sz w:val="18"/>
        </w:rPr>
        <w:tab/>
      </w:r>
    </w:p>
    <w:p w14:paraId="17B3AAAF" w14:textId="77777777" w:rsidR="00C34812" w:rsidRPr="00F11FA8" w:rsidRDefault="00C34812" w:rsidP="00C34812">
      <w:pPr>
        <w:spacing w:after="120"/>
        <w:jc w:val="center"/>
        <w:rPr>
          <w:rFonts w:ascii="Arial" w:hAnsi="Arial"/>
          <w:b/>
          <w:sz w:val="16"/>
          <w:szCs w:val="16"/>
        </w:rPr>
      </w:pPr>
    </w:p>
    <w:p w14:paraId="62A7BCC3" w14:textId="77777777" w:rsidR="00C34812" w:rsidRDefault="00C34812" w:rsidP="00061A9C">
      <w:pPr>
        <w:pStyle w:val="Titre2"/>
      </w:pPr>
      <w:r>
        <w:t>CARTES ÉLECTORALES</w:t>
      </w:r>
    </w:p>
    <w:tbl>
      <w:tblPr>
        <w:tblW w:w="0" w:type="auto"/>
        <w:jc w:val="center"/>
        <w:tblLayout w:type="fixed"/>
        <w:tblCellMar>
          <w:left w:w="70" w:type="dxa"/>
          <w:right w:w="70" w:type="dxa"/>
        </w:tblCellMar>
        <w:tblLook w:val="0000" w:firstRow="0" w:lastRow="0" w:firstColumn="0" w:lastColumn="0" w:noHBand="0" w:noVBand="0"/>
      </w:tblPr>
      <w:tblGrid>
        <w:gridCol w:w="12971"/>
        <w:gridCol w:w="2281"/>
      </w:tblGrid>
      <w:tr w:rsidR="00C34812" w14:paraId="037A23F7" w14:textId="77777777" w:rsidTr="001B00E3">
        <w:trPr>
          <w:cantSplit/>
          <w:trHeight w:val="454"/>
          <w:jc w:val="center"/>
        </w:trPr>
        <w:tc>
          <w:tcPr>
            <w:tcW w:w="12971" w:type="dxa"/>
            <w:vAlign w:val="center"/>
          </w:tcPr>
          <w:p w14:paraId="58015FBA" w14:textId="77777777" w:rsidR="00C34812" w:rsidRDefault="00C34812" w:rsidP="001B00E3">
            <w:pPr>
              <w:tabs>
                <w:tab w:val="left" w:leader="dot" w:pos="12067"/>
              </w:tabs>
              <w:ind w:left="18" w:right="284" w:firstLine="567"/>
              <w:jc w:val="both"/>
              <w:rPr>
                <w:rFonts w:ascii="Arial" w:hAnsi="Arial"/>
                <w:spacing w:val="6"/>
                <w:sz w:val="18"/>
              </w:rPr>
            </w:pPr>
            <w:r>
              <w:rPr>
                <w:rFonts w:ascii="Arial" w:hAnsi="Arial"/>
                <w:sz w:val="18"/>
              </w:rPr>
              <w:t xml:space="preserve">Nombre des cartes électorales tenues à la disposition des électeurs au bureau de vote </w:t>
            </w:r>
            <w:r>
              <w:rPr>
                <w:rFonts w:ascii="Arial" w:hAnsi="Arial"/>
                <w:spacing w:val="20"/>
                <w:sz w:val="16"/>
              </w:rPr>
              <w:tab/>
            </w:r>
          </w:p>
        </w:tc>
        <w:tc>
          <w:tcPr>
            <w:tcW w:w="2281" w:type="dxa"/>
            <w:vAlign w:val="center"/>
          </w:tcPr>
          <w:p w14:paraId="47C24912" w14:textId="77777777" w:rsidR="00C34812" w:rsidRDefault="00C34812" w:rsidP="001B00E3">
            <w:pPr>
              <w:tabs>
                <w:tab w:val="left" w:leader="dot" w:pos="2073"/>
              </w:tabs>
              <w:jc w:val="both"/>
              <w:rPr>
                <w:rFonts w:ascii="Arial" w:hAnsi="Arial"/>
                <w:spacing w:val="6"/>
                <w:sz w:val="12"/>
              </w:rPr>
            </w:pPr>
            <w:r>
              <w:rPr>
                <w:rFonts w:ascii="Arial" w:hAnsi="Arial"/>
                <w:spacing w:val="6"/>
                <w:sz w:val="12"/>
              </w:rPr>
              <w:tab/>
            </w:r>
          </w:p>
        </w:tc>
      </w:tr>
      <w:tr w:rsidR="00C34812" w14:paraId="746E0945" w14:textId="77777777" w:rsidTr="001B00E3">
        <w:trPr>
          <w:cantSplit/>
          <w:trHeight w:val="454"/>
          <w:jc w:val="center"/>
        </w:trPr>
        <w:tc>
          <w:tcPr>
            <w:tcW w:w="12971" w:type="dxa"/>
            <w:vAlign w:val="center"/>
          </w:tcPr>
          <w:p w14:paraId="7FC267D5" w14:textId="77777777" w:rsidR="00C34812" w:rsidRDefault="00C34812" w:rsidP="001B00E3">
            <w:pPr>
              <w:tabs>
                <w:tab w:val="left" w:leader="dot" w:pos="12066"/>
              </w:tabs>
              <w:ind w:left="18" w:right="-113" w:firstLine="567"/>
              <w:jc w:val="both"/>
              <w:rPr>
                <w:rFonts w:ascii="Arial" w:hAnsi="Arial"/>
                <w:spacing w:val="6"/>
                <w:sz w:val="18"/>
              </w:rPr>
            </w:pPr>
            <w:r>
              <w:rPr>
                <w:rFonts w:ascii="Arial" w:hAnsi="Arial"/>
                <w:sz w:val="18"/>
              </w:rPr>
              <w:t>Nombre de ces cartes électorales délivrées aux électeurs au bureau de vote le jour du scrutin</w:t>
            </w:r>
            <w:r>
              <w:rPr>
                <w:rStyle w:val="Appelnotedebasdep"/>
                <w:rFonts w:ascii="Arial" w:hAnsi="Arial"/>
                <w:sz w:val="18"/>
              </w:rPr>
              <w:footnoteReference w:id="22"/>
            </w:r>
            <w:r>
              <w:rPr>
                <w:rFonts w:ascii="Arial" w:hAnsi="Arial"/>
                <w:sz w:val="18"/>
              </w:rPr>
              <w:t xml:space="preserve"> </w:t>
            </w:r>
            <w:r>
              <w:rPr>
                <w:rFonts w:ascii="Arial" w:hAnsi="Arial"/>
                <w:spacing w:val="20"/>
                <w:sz w:val="16"/>
              </w:rPr>
              <w:tab/>
            </w:r>
          </w:p>
        </w:tc>
        <w:tc>
          <w:tcPr>
            <w:tcW w:w="2281" w:type="dxa"/>
            <w:vAlign w:val="center"/>
          </w:tcPr>
          <w:p w14:paraId="601663EB" w14:textId="77777777" w:rsidR="00C34812" w:rsidRDefault="00C34812" w:rsidP="001B00E3">
            <w:pPr>
              <w:tabs>
                <w:tab w:val="left" w:leader="dot" w:pos="1814"/>
              </w:tabs>
              <w:jc w:val="both"/>
              <w:rPr>
                <w:rFonts w:ascii="Arial" w:hAnsi="Arial"/>
                <w:spacing w:val="6"/>
                <w:sz w:val="6"/>
              </w:rPr>
            </w:pPr>
          </w:p>
          <w:p w14:paraId="56040CDB" w14:textId="77777777" w:rsidR="00C34812" w:rsidRDefault="00C34812" w:rsidP="001B00E3">
            <w:pPr>
              <w:tabs>
                <w:tab w:val="left" w:leader="dot" w:pos="2073"/>
              </w:tabs>
              <w:jc w:val="both"/>
              <w:rPr>
                <w:rFonts w:ascii="Arial" w:hAnsi="Arial"/>
                <w:spacing w:val="6"/>
                <w:sz w:val="12"/>
              </w:rPr>
            </w:pPr>
            <w:r>
              <w:rPr>
                <w:rFonts w:ascii="Arial" w:hAnsi="Arial"/>
                <w:spacing w:val="6"/>
                <w:sz w:val="12"/>
              </w:rPr>
              <w:tab/>
            </w:r>
          </w:p>
        </w:tc>
      </w:tr>
      <w:tr w:rsidR="00C34812" w14:paraId="36DDD516" w14:textId="77777777" w:rsidTr="001B00E3">
        <w:trPr>
          <w:cantSplit/>
          <w:trHeight w:val="454"/>
          <w:jc w:val="center"/>
        </w:trPr>
        <w:tc>
          <w:tcPr>
            <w:tcW w:w="12971" w:type="dxa"/>
            <w:vAlign w:val="center"/>
          </w:tcPr>
          <w:p w14:paraId="3C66827E" w14:textId="77777777" w:rsidR="00C34812" w:rsidRDefault="00C34812" w:rsidP="001B00E3">
            <w:pPr>
              <w:tabs>
                <w:tab w:val="left" w:leader="dot" w:pos="12066"/>
              </w:tabs>
              <w:ind w:left="18" w:right="284" w:firstLine="567"/>
              <w:jc w:val="both"/>
              <w:rPr>
                <w:rFonts w:ascii="Arial" w:hAnsi="Arial"/>
                <w:spacing w:val="6"/>
                <w:sz w:val="18"/>
              </w:rPr>
            </w:pPr>
            <w:r>
              <w:rPr>
                <w:rFonts w:ascii="Arial" w:hAnsi="Arial"/>
                <w:sz w:val="18"/>
              </w:rPr>
              <w:t>Nombre de ces cartes électorales non retirées par les électeurs au bureau de vote le jour du scrutin (elles doivent être mises sous pli cacheté, portant l'indication de leur nombre, et ce pli, paraphé par les membres du bureau, doit être déposé à la mairie - article R 25, 7</w:t>
            </w:r>
            <w:r w:rsidRPr="0070494C">
              <w:rPr>
                <w:rFonts w:ascii="Arial" w:hAnsi="Arial"/>
                <w:sz w:val="18"/>
                <w:vertAlign w:val="superscript"/>
              </w:rPr>
              <w:t>ème</w:t>
            </w:r>
            <w:r>
              <w:rPr>
                <w:rFonts w:ascii="Arial" w:hAnsi="Arial"/>
                <w:sz w:val="18"/>
              </w:rPr>
              <w:t xml:space="preserve"> alinéa, du code électoral)</w:t>
            </w:r>
            <w:r>
              <w:rPr>
                <w:rStyle w:val="Appelnotedebasdep"/>
                <w:rFonts w:ascii="Arial" w:hAnsi="Arial"/>
                <w:sz w:val="18"/>
              </w:rPr>
              <w:footnoteReference w:id="23"/>
            </w:r>
            <w:r>
              <w:rPr>
                <w:rFonts w:ascii="Arial" w:hAnsi="Arial"/>
                <w:sz w:val="18"/>
              </w:rPr>
              <w:t xml:space="preserve"> </w:t>
            </w:r>
            <w:r>
              <w:rPr>
                <w:rFonts w:ascii="Arial" w:hAnsi="Arial"/>
                <w:spacing w:val="20"/>
                <w:sz w:val="18"/>
              </w:rPr>
              <w:tab/>
              <w:t>…….</w:t>
            </w:r>
          </w:p>
        </w:tc>
        <w:tc>
          <w:tcPr>
            <w:tcW w:w="2281" w:type="dxa"/>
            <w:vAlign w:val="center"/>
          </w:tcPr>
          <w:p w14:paraId="43A9014D" w14:textId="77777777" w:rsidR="00C34812" w:rsidRDefault="00C34812" w:rsidP="001B00E3">
            <w:pPr>
              <w:tabs>
                <w:tab w:val="left" w:leader="dot" w:pos="1814"/>
              </w:tabs>
              <w:jc w:val="both"/>
              <w:rPr>
                <w:rFonts w:ascii="Arial" w:hAnsi="Arial"/>
                <w:spacing w:val="6"/>
              </w:rPr>
            </w:pPr>
          </w:p>
          <w:p w14:paraId="45A3C588" w14:textId="77777777" w:rsidR="00C34812" w:rsidRDefault="00C34812" w:rsidP="001B00E3">
            <w:pPr>
              <w:tabs>
                <w:tab w:val="left" w:leader="dot" w:pos="2073"/>
              </w:tabs>
              <w:jc w:val="both"/>
              <w:rPr>
                <w:rFonts w:ascii="Arial" w:hAnsi="Arial"/>
                <w:spacing w:val="6"/>
                <w:sz w:val="12"/>
              </w:rPr>
            </w:pPr>
            <w:r>
              <w:rPr>
                <w:rFonts w:ascii="Arial" w:hAnsi="Arial"/>
                <w:spacing w:val="6"/>
                <w:sz w:val="12"/>
              </w:rPr>
              <w:tab/>
            </w:r>
          </w:p>
        </w:tc>
      </w:tr>
    </w:tbl>
    <w:p w14:paraId="77448F4C" w14:textId="77777777" w:rsidR="00C34812" w:rsidRDefault="00C34812" w:rsidP="00C34812">
      <w:pPr>
        <w:tabs>
          <w:tab w:val="left" w:leader="dot" w:pos="8505"/>
        </w:tabs>
        <w:jc w:val="center"/>
        <w:rPr>
          <w:rFonts w:ascii="Arial" w:hAnsi="Arial"/>
          <w:b/>
          <w:sz w:val="22"/>
        </w:rPr>
      </w:pPr>
    </w:p>
    <w:p w14:paraId="1C3A3C70" w14:textId="77777777" w:rsidR="00C34812" w:rsidRDefault="00C34812" w:rsidP="00C34812">
      <w:pPr>
        <w:tabs>
          <w:tab w:val="left" w:leader="dot" w:pos="8505"/>
        </w:tabs>
        <w:jc w:val="center"/>
        <w:rPr>
          <w:rFonts w:ascii="Arial" w:hAnsi="Arial"/>
          <w:b/>
          <w:sz w:val="22"/>
        </w:rPr>
      </w:pPr>
    </w:p>
    <w:p w14:paraId="012D68D6" w14:textId="77777777" w:rsidR="00C34812" w:rsidRDefault="00C34812" w:rsidP="00C34812">
      <w:pPr>
        <w:tabs>
          <w:tab w:val="left" w:leader="dot" w:pos="8505"/>
        </w:tabs>
        <w:jc w:val="center"/>
        <w:rPr>
          <w:rFonts w:ascii="Arial" w:hAnsi="Arial"/>
          <w:b/>
          <w:sz w:val="22"/>
        </w:rPr>
      </w:pPr>
      <w:r>
        <w:rPr>
          <w:rFonts w:ascii="Arial" w:hAnsi="Arial"/>
          <w:b/>
          <w:sz w:val="22"/>
        </w:rPr>
        <w:t>OBSERVATIONS ET RÉCLAMATIONS</w:t>
      </w:r>
      <w:r>
        <w:rPr>
          <w:rStyle w:val="Appelnotedebasdep"/>
          <w:rFonts w:ascii="Arial" w:hAnsi="Arial"/>
          <w:b/>
          <w:sz w:val="22"/>
        </w:rPr>
        <w:footnoteReference w:id="24"/>
      </w:r>
    </w:p>
    <w:p w14:paraId="461B8C8B"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29EB902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4D07184A"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243BB816"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2211D85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21A666B7"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07BF48C9"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057F360"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9209818"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277B1FA"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4F394D1"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1FA0FD54"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7E234C77"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lastRenderedPageBreak/>
        <w:tab/>
      </w:r>
    </w:p>
    <w:p w14:paraId="2B395FFA"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323BF47"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1D6DEF3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1D7FFF4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52722EB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0178464F"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r>
        <w:rPr>
          <w:rFonts w:ascii="Arial" w:hAnsi="Arial"/>
          <w:sz w:val="12"/>
        </w:rPr>
        <w:tab/>
      </w:r>
    </w:p>
    <w:p w14:paraId="7E2DEDE8" w14:textId="77777777" w:rsidR="00C34812" w:rsidRDefault="00C34812" w:rsidP="00C34812">
      <w:pPr>
        <w:tabs>
          <w:tab w:val="left" w:leader="dot" w:pos="15309"/>
        </w:tabs>
        <w:spacing w:line="400" w:lineRule="exact"/>
        <w:ind w:left="567"/>
        <w:rPr>
          <w:rFonts w:ascii="Arial" w:hAnsi="Arial"/>
          <w:sz w:val="12"/>
        </w:rPr>
      </w:pPr>
      <w:r>
        <w:rPr>
          <w:rFonts w:ascii="Arial" w:hAnsi="Arial"/>
          <w:sz w:val="12"/>
        </w:rPr>
        <w:tab/>
      </w:r>
    </w:p>
    <w:p w14:paraId="430CD9BD" w14:textId="77777777" w:rsidR="00C34812" w:rsidRPr="000F5434" w:rsidRDefault="00C34812" w:rsidP="00C34812">
      <w:pPr>
        <w:tabs>
          <w:tab w:val="left" w:leader="dot" w:pos="15309"/>
        </w:tabs>
        <w:spacing w:line="400" w:lineRule="exact"/>
        <w:ind w:left="567"/>
        <w:rPr>
          <w:rFonts w:ascii="Arial" w:hAnsi="Arial"/>
          <w:sz w:val="12"/>
        </w:rPr>
      </w:pPr>
      <w:r>
        <w:rPr>
          <w:rFonts w:ascii="Arial" w:hAnsi="Arial"/>
          <w:sz w:val="12"/>
        </w:rPr>
        <w:tab/>
      </w:r>
    </w:p>
    <w:p w14:paraId="5F0A01CC" w14:textId="77777777" w:rsidR="00C34812" w:rsidRDefault="00C34812" w:rsidP="00061A9C">
      <w:pPr>
        <w:pStyle w:val="Titre2"/>
      </w:pPr>
    </w:p>
    <w:p w14:paraId="1DF3DCA8" w14:textId="77777777" w:rsidR="00C34812" w:rsidRDefault="00C34812" w:rsidP="00061A9C">
      <w:pPr>
        <w:pStyle w:val="Titre2"/>
      </w:pPr>
      <w:r>
        <w:t>CLÔTURE DU PROCÈS-VERBAL</w:t>
      </w:r>
    </w:p>
    <w:p w14:paraId="2F64E1F0" w14:textId="77777777" w:rsidR="00C34812" w:rsidRDefault="00C34812" w:rsidP="00C34812">
      <w:pPr>
        <w:tabs>
          <w:tab w:val="left" w:leader="dot" w:pos="8505"/>
        </w:tabs>
        <w:ind w:left="360"/>
        <w:jc w:val="both"/>
        <w:rPr>
          <w:rFonts w:ascii="Arial" w:hAnsi="Arial"/>
          <w:sz w:val="18"/>
        </w:rPr>
      </w:pPr>
    </w:p>
    <w:p w14:paraId="4C3C83E9" w14:textId="77777777" w:rsidR="00C34812" w:rsidRPr="0070494C" w:rsidRDefault="00C34812" w:rsidP="00C34812">
      <w:pPr>
        <w:tabs>
          <w:tab w:val="left" w:leader="dot" w:pos="9072"/>
          <w:tab w:val="left" w:leader="dot" w:pos="12474"/>
          <w:tab w:val="left" w:leader="dot" w:pos="15309"/>
        </w:tabs>
        <w:spacing w:line="360" w:lineRule="auto"/>
        <w:ind w:left="851" w:firstLine="709"/>
        <w:jc w:val="both"/>
        <w:rPr>
          <w:rFonts w:ascii="Arial" w:hAnsi="Arial"/>
          <w:spacing w:val="10"/>
          <w:sz w:val="18"/>
        </w:rPr>
      </w:pPr>
      <w:r>
        <w:rPr>
          <w:rFonts w:ascii="Arial" w:hAnsi="Arial"/>
          <w:spacing w:val="10"/>
          <w:sz w:val="18"/>
        </w:rPr>
        <w:t xml:space="preserve">Le présent procès-verbal, dressé et clos, le </w:t>
      </w:r>
      <w:r>
        <w:rPr>
          <w:rFonts w:ascii="Arial" w:hAnsi="Arial"/>
          <w:spacing w:val="10"/>
          <w:sz w:val="18"/>
        </w:rPr>
        <w:tab/>
        <w:t xml:space="preserve">, à </w:t>
      </w:r>
      <w:r>
        <w:rPr>
          <w:rFonts w:ascii="Arial" w:hAnsi="Arial"/>
          <w:spacing w:val="10"/>
          <w:sz w:val="18"/>
        </w:rPr>
        <w:tab/>
        <w:t xml:space="preserve"> heures</w:t>
      </w:r>
      <w:r w:rsidRPr="0070494C">
        <w:rPr>
          <w:rFonts w:ascii="Arial" w:hAnsi="Arial"/>
          <w:spacing w:val="10"/>
          <w:sz w:val="18"/>
        </w:rPr>
        <w:t xml:space="preserve">, </w:t>
      </w:r>
      <w:r w:rsidRPr="0070494C">
        <w:rPr>
          <w:rFonts w:ascii="Arial" w:hAnsi="Arial"/>
          <w:spacing w:val="10"/>
          <w:sz w:val="18"/>
        </w:rPr>
        <w:tab/>
      </w:r>
      <w:r w:rsidRPr="0070494C">
        <w:rPr>
          <w:rFonts w:ascii="Arial" w:hAnsi="Arial"/>
          <w:spacing w:val="10"/>
          <w:sz w:val="18"/>
        </w:rPr>
        <w:br/>
        <w:t>minutes, en double exemplaire</w:t>
      </w:r>
      <w:r>
        <w:rPr>
          <w:rStyle w:val="Appelnotedebasdep"/>
          <w:rFonts w:ascii="Arial" w:hAnsi="Arial"/>
          <w:spacing w:val="10"/>
          <w:sz w:val="18"/>
        </w:rPr>
        <w:footnoteReference w:id="25"/>
      </w:r>
      <w:r w:rsidRPr="0070494C">
        <w:rPr>
          <w:rFonts w:ascii="Arial" w:hAnsi="Arial"/>
          <w:spacing w:val="10"/>
          <w:sz w:val="18"/>
        </w:rPr>
        <w:t xml:space="preserve"> a été, après lecture, signé par le président, les assesseurs titulaires, le secrétaire et les délégués des binômes de candidats</w:t>
      </w:r>
      <w:r>
        <w:rPr>
          <w:rStyle w:val="Appelnotedebasdep"/>
          <w:rFonts w:ascii="Arial" w:hAnsi="Arial"/>
          <w:spacing w:val="10"/>
          <w:sz w:val="18"/>
        </w:rPr>
        <w:footnoteReference w:id="26"/>
      </w:r>
      <w:r w:rsidRPr="0070494C">
        <w:rPr>
          <w:rFonts w:ascii="Arial" w:hAnsi="Arial"/>
          <w:spacing w:val="10"/>
          <w:sz w:val="18"/>
        </w:rPr>
        <w:t>.</w:t>
      </w:r>
    </w:p>
    <w:p w14:paraId="489D65AC" w14:textId="77777777" w:rsidR="00C34812" w:rsidRPr="0070494C" w:rsidRDefault="00C34812" w:rsidP="00C34812">
      <w:pPr>
        <w:tabs>
          <w:tab w:val="left" w:leader="dot" w:pos="8505"/>
        </w:tabs>
        <w:ind w:left="360"/>
        <w:jc w:val="both"/>
        <w:rPr>
          <w:rFonts w:ascii="Arial" w:hAnsi="Arial"/>
          <w:sz w:val="18"/>
        </w:rPr>
      </w:pPr>
    </w:p>
    <w:tbl>
      <w:tblPr>
        <w:tblW w:w="0" w:type="auto"/>
        <w:jc w:val="center"/>
        <w:tblLayout w:type="fixed"/>
        <w:tblCellMar>
          <w:left w:w="70" w:type="dxa"/>
          <w:right w:w="70" w:type="dxa"/>
        </w:tblCellMar>
        <w:tblLook w:val="0000" w:firstRow="0" w:lastRow="0" w:firstColumn="0" w:lastColumn="0" w:noHBand="0" w:noVBand="0"/>
      </w:tblPr>
      <w:tblGrid>
        <w:gridCol w:w="4249"/>
        <w:gridCol w:w="5948"/>
        <w:gridCol w:w="4249"/>
      </w:tblGrid>
      <w:tr w:rsidR="00C34812" w:rsidRPr="0070494C" w14:paraId="0B8D4D1E" w14:textId="77777777" w:rsidTr="001B00E3">
        <w:trPr>
          <w:trHeight w:val="1181"/>
          <w:jc w:val="center"/>
        </w:trPr>
        <w:tc>
          <w:tcPr>
            <w:tcW w:w="4249" w:type="dxa"/>
          </w:tcPr>
          <w:p w14:paraId="59526421"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 président,</w:t>
            </w:r>
          </w:p>
        </w:tc>
        <w:tc>
          <w:tcPr>
            <w:tcW w:w="5948" w:type="dxa"/>
          </w:tcPr>
          <w:p w14:paraId="48D82E5D"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Les assesseurs titulaires,</w:t>
            </w:r>
          </w:p>
        </w:tc>
        <w:tc>
          <w:tcPr>
            <w:tcW w:w="4249" w:type="dxa"/>
          </w:tcPr>
          <w:p w14:paraId="2877809A"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 secrétaire,</w:t>
            </w:r>
          </w:p>
        </w:tc>
      </w:tr>
      <w:tr w:rsidR="00C34812" w:rsidRPr="0070494C" w14:paraId="300FCB6E" w14:textId="77777777" w:rsidTr="001B00E3">
        <w:trPr>
          <w:trHeight w:val="1180"/>
          <w:jc w:val="center"/>
        </w:trPr>
        <w:tc>
          <w:tcPr>
            <w:tcW w:w="4249" w:type="dxa"/>
          </w:tcPr>
          <w:p w14:paraId="46D44214"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7F7CC5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867D01E"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21A801EA"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55E40E1"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BEBCD88"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3038B36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A4807F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867088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73BF8699"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159B8E13"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BA6375D"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2A690B4"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B09F96B"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8B26845"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F570D36"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9A2AAE8"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0835B66"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A563F14"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39BED91A"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699B976E"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110D40C3"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47A3E99"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20C0518B"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D0512C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16AED2A9"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4BD459DC"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2C883D2A"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019F51D9"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813A049" w14:textId="77777777" w:rsidR="00C34812" w:rsidRDefault="00C34812" w:rsidP="001B00E3">
            <w:pPr>
              <w:tabs>
                <w:tab w:val="left" w:leader="dot" w:pos="9072"/>
                <w:tab w:val="left" w:leader="dot" w:pos="10206"/>
              </w:tabs>
              <w:spacing w:line="480" w:lineRule="auto"/>
              <w:jc w:val="center"/>
              <w:rPr>
                <w:rFonts w:ascii="Arial" w:hAnsi="Arial"/>
                <w:i/>
                <w:spacing w:val="10"/>
                <w:sz w:val="18"/>
              </w:rPr>
            </w:pPr>
          </w:p>
          <w:p w14:paraId="553E08E5" w14:textId="1620CD40" w:rsidR="00C34812" w:rsidRPr="0070494C" w:rsidRDefault="00C34812" w:rsidP="001B00E3">
            <w:pPr>
              <w:tabs>
                <w:tab w:val="left" w:leader="dot" w:pos="9072"/>
                <w:tab w:val="left" w:leader="dot" w:pos="10206"/>
              </w:tabs>
              <w:spacing w:line="480" w:lineRule="auto"/>
              <w:rPr>
                <w:rFonts w:ascii="Arial" w:hAnsi="Arial"/>
                <w:i/>
                <w:spacing w:val="10"/>
                <w:sz w:val="18"/>
              </w:rPr>
            </w:pPr>
          </w:p>
        </w:tc>
        <w:tc>
          <w:tcPr>
            <w:tcW w:w="5948" w:type="dxa"/>
          </w:tcPr>
          <w:p w14:paraId="47E8185A"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Les délégués des binômes de candidats</w:t>
            </w:r>
            <w:r>
              <w:rPr>
                <w:rStyle w:val="Appelnotedebasdep"/>
                <w:rFonts w:ascii="Arial" w:hAnsi="Arial"/>
                <w:i/>
                <w:spacing w:val="10"/>
                <w:sz w:val="18"/>
              </w:rPr>
              <w:footnoteReference w:id="27"/>
            </w:r>
          </w:p>
          <w:p w14:paraId="2DFB0266"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p>
          <w:p w14:paraId="1197C465" w14:textId="77777777" w:rsidR="00C34812" w:rsidRPr="0070494C" w:rsidRDefault="00C34812" w:rsidP="001B00E3">
            <w:pPr>
              <w:ind w:left="-3955" w:right="284" w:firstLine="2693"/>
              <w:jc w:val="both"/>
              <w:rPr>
                <w:rFonts w:ascii="Arial" w:hAnsi="Arial"/>
                <w:spacing w:val="-32"/>
                <w:sz w:val="32"/>
              </w:rPr>
            </w:pPr>
            <w:r w:rsidRPr="0070494C">
              <w:rPr>
                <w:rFonts w:ascii="Arial" w:hAnsi="Arial"/>
                <w:spacing w:val="-32"/>
                <w:sz w:val="32"/>
              </w:rPr>
              <w:t>_______</w:t>
            </w:r>
          </w:p>
        </w:tc>
        <w:tc>
          <w:tcPr>
            <w:tcW w:w="4249" w:type="dxa"/>
          </w:tcPr>
          <w:p w14:paraId="06561928" w14:textId="77777777" w:rsidR="00C34812" w:rsidRPr="0070494C" w:rsidRDefault="00C34812" w:rsidP="001B00E3">
            <w:pPr>
              <w:tabs>
                <w:tab w:val="left" w:leader="dot" w:pos="9072"/>
                <w:tab w:val="left" w:leader="dot" w:pos="10206"/>
              </w:tabs>
              <w:spacing w:line="480" w:lineRule="auto"/>
              <w:jc w:val="center"/>
              <w:rPr>
                <w:rFonts w:ascii="Arial" w:hAnsi="Arial"/>
                <w:i/>
                <w:spacing w:val="10"/>
                <w:sz w:val="18"/>
              </w:rPr>
            </w:pPr>
          </w:p>
        </w:tc>
      </w:tr>
    </w:tbl>
    <w:p w14:paraId="68FC01C4" w14:textId="77777777" w:rsidR="00C34812" w:rsidRPr="0070494C" w:rsidRDefault="00C34812" w:rsidP="00BE4143">
      <w:pPr>
        <w:pStyle w:val="Normalcentr"/>
        <w:tabs>
          <w:tab w:val="clear" w:pos="9072"/>
          <w:tab w:val="clear" w:pos="10206"/>
        </w:tabs>
        <w:spacing w:before="60"/>
        <w:ind w:left="0" w:right="284" w:firstLine="0"/>
      </w:pPr>
    </w:p>
    <w:sectPr w:rsidR="00C34812" w:rsidRPr="0070494C" w:rsidSect="00EF70CF">
      <w:headerReference w:type="even" r:id="rId8"/>
      <w:headerReference w:type="default" r:id="rId9"/>
      <w:pgSz w:w="16727" w:h="23814" w:code="8"/>
      <w:pgMar w:top="851"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D9D5" w14:textId="77777777" w:rsidR="00BE4143" w:rsidRDefault="00BE4143" w:rsidP="00C34812">
      <w:r>
        <w:separator/>
      </w:r>
    </w:p>
  </w:endnote>
  <w:endnote w:type="continuationSeparator" w:id="0">
    <w:p w14:paraId="36FB673E" w14:textId="77777777" w:rsidR="00BE4143" w:rsidRDefault="00BE4143" w:rsidP="00C3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204D" w14:textId="77777777" w:rsidR="00BE4143" w:rsidRDefault="00BE4143" w:rsidP="00C34812">
      <w:r>
        <w:separator/>
      </w:r>
    </w:p>
  </w:footnote>
  <w:footnote w:type="continuationSeparator" w:id="0">
    <w:p w14:paraId="0994332A" w14:textId="77777777" w:rsidR="00BE4143" w:rsidRDefault="00BE4143" w:rsidP="00C34812">
      <w:r>
        <w:continuationSeparator/>
      </w:r>
    </w:p>
  </w:footnote>
  <w:footnote w:id="1">
    <w:p w14:paraId="3A839DA0" w14:textId="235AD40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Indiquer le numéro du bureau, sinon mettre « unique ».</w:t>
      </w:r>
      <w:r>
        <w:rPr>
          <w:rFonts w:ascii="Arial" w:hAnsi="Arial" w:cs="Arial"/>
          <w:sz w:val="16"/>
          <w:szCs w:val="16"/>
        </w:rPr>
        <w:t xml:space="preserve"> Ce bureau de vote est le bureau de vote de rattachement dérogatoire créé dans les communes chefs-lieux de département en application de l’article </w:t>
      </w:r>
      <w:r w:rsidR="006427DC">
        <w:rPr>
          <w:rFonts w:ascii="Arial" w:hAnsi="Arial" w:cs="Arial"/>
          <w:sz w:val="16"/>
          <w:szCs w:val="16"/>
        </w:rPr>
        <w:t>L. 79 du code électoral</w:t>
      </w:r>
      <w:r>
        <w:rPr>
          <w:rFonts w:ascii="Arial" w:hAnsi="Arial" w:cs="Arial"/>
          <w:sz w:val="16"/>
          <w:szCs w:val="16"/>
        </w:rPr>
        <w:t>.</w:t>
      </w:r>
    </w:p>
  </w:footnote>
  <w:footnote w:id="2">
    <w:p w14:paraId="6642CDD4"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w:t>
      </w:r>
      <w:r w:rsidRPr="00D130DA">
        <w:rPr>
          <w:rFonts w:ascii="Arial" w:hAnsi="Arial" w:cs="Arial"/>
          <w:i/>
          <w:sz w:val="16"/>
          <w:szCs w:val="16"/>
        </w:rPr>
        <w:t>Idem</w:t>
      </w:r>
      <w:r w:rsidRPr="00D130DA">
        <w:rPr>
          <w:rFonts w:ascii="Arial" w:hAnsi="Arial" w:cs="Arial"/>
          <w:sz w:val="16"/>
          <w:szCs w:val="16"/>
        </w:rPr>
        <w:t>.</w:t>
      </w:r>
    </w:p>
  </w:footnote>
  <w:footnote w:id="3">
    <w:p w14:paraId="2BDF1B87"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Mentionner les nom et prénoms des membres. La présidence appartient aux maire, adjoints, conseillers municipaux dans l'ordre du tableau ou, à défaut, aux électeurs de la commune désignés par le maire. Le procès-verbal doit mentionner le titre (maire, adjoint, conseiller municipal ou électeur de la commune) à raison duquel le président remplit ces fonctions.</w:t>
      </w:r>
    </w:p>
  </w:footnote>
  <w:footnote w:id="4">
    <w:p w14:paraId="292FD7E5" w14:textId="77777777" w:rsidR="00BE4143" w:rsidRPr="00BE4143"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Chaque </w:t>
      </w:r>
      <w:r w:rsidRPr="00BE4143">
        <w:rPr>
          <w:rFonts w:ascii="Arial" w:hAnsi="Arial" w:cs="Arial"/>
          <w:sz w:val="16"/>
          <w:szCs w:val="16"/>
        </w:rPr>
        <w:t>binôme de candidats à l’élection départementale</w:t>
      </w:r>
      <w:r w:rsidRPr="00BE4143">
        <w:rPr>
          <w:rFonts w:ascii="Arial" w:hAnsi="Arial" w:cs="Arial"/>
          <w:b/>
          <w:sz w:val="16"/>
          <w:szCs w:val="16"/>
        </w:rPr>
        <w:t xml:space="preserve"> </w:t>
      </w:r>
      <w:r w:rsidRPr="00BE4143">
        <w:rPr>
          <w:rFonts w:ascii="Arial" w:hAnsi="Arial" w:cs="Arial"/>
          <w:sz w:val="16"/>
          <w:szCs w:val="16"/>
        </w:rPr>
        <w:t>a le droit de désigner un assesseur titulaire et un seul, parmi les électeurs du département. Des assesseurs supplémentaires peuvent être désignés par le maire parmi les conseillers municipaux dans l’ordre du tableau puis, le cas échéant, parmi les électeurs de la commune. Le jour du scrutin, si, pour une cause quelconque, le nombre des assesseurs se trouve être inférieur à deux, les assesseurs manquants sont pris parmi les électeurs présents sachant lire et écrire le français, selon l’ordre de priorité suivant : l’électeur le plus jeune, puis l’électeur le plus âgé. Le procès-verbal doit mentionner les noms et prénoms des assesseurs et le titre en raison duquel ils remplissent ces fonctions. Si un assesseur siège en raison de son âge, indiquer la date de naissance.</w:t>
      </w:r>
    </w:p>
  </w:footnote>
  <w:footnote w:id="5">
    <w:p w14:paraId="2B7A3B78" w14:textId="77777777" w:rsidR="00BE4143" w:rsidRDefault="00BE4143">
      <w:pPr>
        <w:pStyle w:val="Notedebasdepage"/>
      </w:pPr>
      <w:r w:rsidRPr="00BE4143">
        <w:rPr>
          <w:rStyle w:val="Appelnotedebasdep"/>
          <w:rFonts w:ascii="Arial" w:hAnsi="Arial" w:cs="Arial"/>
          <w:sz w:val="16"/>
          <w:szCs w:val="16"/>
        </w:rPr>
        <w:footnoteRef/>
      </w:r>
      <w:r w:rsidRPr="00BE4143">
        <w:rPr>
          <w:rFonts w:ascii="Arial" w:hAnsi="Arial" w:cs="Arial"/>
          <w:sz w:val="16"/>
          <w:szCs w:val="16"/>
        </w:rPr>
        <w:t xml:space="preserve"> Le secrétaire doit être désigné parmi les électeurs de la commune.</w:t>
      </w:r>
      <w:r>
        <w:t xml:space="preserve"> </w:t>
      </w:r>
    </w:p>
  </w:footnote>
  <w:footnote w:id="6">
    <w:p w14:paraId="0B4824D1"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Supprimer ce paragraphe si aucun binôme de candidats n'a procédé à cette désignation.</w:t>
      </w:r>
    </w:p>
  </w:footnote>
  <w:footnote w:id="7">
    <w:p w14:paraId="69B91E92" w14:textId="77777777" w:rsidR="00BE4143" w:rsidRDefault="00BE4143">
      <w:pPr>
        <w:pStyle w:val="Notedebasdepage"/>
      </w:pPr>
      <w:r>
        <w:rPr>
          <w:rStyle w:val="Appelnotedebasdep"/>
        </w:rPr>
        <w:footnoteRef/>
      </w:r>
      <w:r>
        <w:t xml:space="preserve"> </w:t>
      </w:r>
      <w:r w:rsidRPr="00B51969">
        <w:rPr>
          <w:rFonts w:ascii="Arial" w:hAnsi="Arial"/>
          <w:sz w:val="16"/>
          <w:szCs w:val="16"/>
        </w:rPr>
        <w:t>Indiquer en chiffres et en lettres</w:t>
      </w:r>
      <w:r>
        <w:rPr>
          <w:rFonts w:ascii="Arial" w:hAnsi="Arial"/>
          <w:sz w:val="16"/>
          <w:szCs w:val="16"/>
        </w:rPr>
        <w:t xml:space="preserve"> le nombre correspondant.</w:t>
      </w:r>
    </w:p>
  </w:footnote>
  <w:footnote w:id="8">
    <w:p w14:paraId="7DD6AD2A" w14:textId="77777777" w:rsidR="00BE4143" w:rsidRDefault="00BE4143">
      <w:pPr>
        <w:pStyle w:val="Notedebasdepage"/>
      </w:pPr>
      <w:r>
        <w:rPr>
          <w:rStyle w:val="Appelnotedebasdep"/>
        </w:rPr>
        <w:footnoteRef/>
      </w:r>
      <w:r>
        <w:t xml:space="preserve"> </w:t>
      </w:r>
      <w:r w:rsidRPr="00B51969">
        <w:rPr>
          <w:rFonts w:ascii="Arial" w:hAnsi="Arial"/>
          <w:sz w:val="16"/>
          <w:szCs w:val="16"/>
        </w:rPr>
        <w:t>Indiquer en chiffres et en lettres</w:t>
      </w:r>
      <w:r>
        <w:rPr>
          <w:rFonts w:ascii="Arial" w:hAnsi="Arial"/>
          <w:sz w:val="16"/>
          <w:szCs w:val="16"/>
        </w:rPr>
        <w:t xml:space="preserve"> le nombre correspondant.</w:t>
      </w:r>
    </w:p>
  </w:footnote>
  <w:footnote w:id="9">
    <w:p w14:paraId="2FBE1434" w14:textId="77777777" w:rsidR="00BE4143" w:rsidRDefault="00BE4143">
      <w:pPr>
        <w:pStyle w:val="Notedebasdepage"/>
      </w:pPr>
      <w:r>
        <w:rPr>
          <w:rStyle w:val="Appelnotedebasdep"/>
        </w:rPr>
        <w:footnoteRef/>
      </w:r>
      <w:r w:rsidR="00EF70CF" w:rsidRPr="007C48E9">
        <w:rPr>
          <w:sz w:val="16"/>
          <w:szCs w:val="16"/>
        </w:rPr>
        <w:t xml:space="preserve"> </w:t>
      </w:r>
      <w:r w:rsidR="00EF70CF" w:rsidRPr="007C48E9">
        <w:rPr>
          <w:rFonts w:ascii="Arial" w:hAnsi="Arial" w:cs="Arial"/>
          <w:sz w:val="16"/>
          <w:szCs w:val="16"/>
        </w:rPr>
        <w:t>Il</w:t>
      </w:r>
      <w:r>
        <w:t xml:space="preserve"> </w:t>
      </w:r>
      <w:r>
        <w:rPr>
          <w:rFonts w:ascii="Arial" w:hAnsi="Arial"/>
          <w:sz w:val="16"/>
          <w:szCs w:val="16"/>
        </w:rPr>
        <w:t xml:space="preserve">peut s’agir des personnes détenues qui ont quitté l’établissement pénitentiaire avant le scrutin (art. L. 80 du code électoral), soit d’autres électeurs inscrits dans ce bureau. </w:t>
      </w:r>
    </w:p>
  </w:footnote>
  <w:footnote w:id="10">
    <w:p w14:paraId="2A19D0C1"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Supprimer cette mention dans les bureaux où aucun électeur n'a utilisé cette procédure.</w:t>
      </w:r>
    </w:p>
  </w:footnote>
  <w:footnote w:id="11">
    <w:p w14:paraId="3B6A48FE"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Ce document doit être signé par le président et tous les membres du bureau.</w:t>
      </w:r>
    </w:p>
  </w:footnote>
  <w:footnote w:id="12">
    <w:p w14:paraId="777EF9AF"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Mettre ce nombre en toutes lettres et le reporter en chiffres à la rubrique correspondante, en haut et à gauche de la première page du procès-verbal.</w:t>
      </w:r>
    </w:p>
  </w:footnote>
  <w:footnote w:id="13">
    <w:p w14:paraId="5D3D9E5E"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Rayer les mentions inutiles.</w:t>
      </w:r>
    </w:p>
  </w:footnote>
  <w:footnote w:id="14">
    <w:p w14:paraId="1FF1564A" w14:textId="77777777" w:rsidR="00BE4143" w:rsidRDefault="00BE4143" w:rsidP="00C34812">
      <w:pPr>
        <w:pStyle w:val="Notedebasdepage"/>
        <w:spacing w:before="120"/>
      </w:pPr>
      <w:r w:rsidRPr="00A02172">
        <w:rPr>
          <w:rStyle w:val="Appelnotedebasdep"/>
          <w:rFonts w:ascii="Arial" w:hAnsi="Arial" w:cs="Arial"/>
          <w:sz w:val="16"/>
          <w:szCs w:val="16"/>
        </w:rPr>
        <w:footnoteRef/>
      </w:r>
      <w:r w:rsidRPr="00A02172">
        <w:rPr>
          <w:sz w:val="18"/>
          <w:szCs w:val="18"/>
        </w:rPr>
        <w:t xml:space="preserve"> </w:t>
      </w:r>
      <w:r w:rsidRPr="00D130DA">
        <w:rPr>
          <w:rFonts w:ascii="Arial" w:hAnsi="Arial" w:cs="Arial"/>
          <w:sz w:val="16"/>
          <w:szCs w:val="16"/>
        </w:rPr>
        <w:t>Mettre ce nombre en toutes lettres et le reporter en chiffres à la rubrique correspondante, en haut et à gauche de la première page du procès-verbal.</w:t>
      </w:r>
    </w:p>
  </w:footnote>
  <w:footnote w:id="15">
    <w:p w14:paraId="08881C12"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Les scrutateurs peuvent être désignés en nombre au plus égal à celui des tables de dépouillement par un accord des deux membres du binôme de candidats ou par un mandataire dûment habilité par les deux membres. Les délégués et les assesseurs suppléants peuvent être scrutateurs. Leurs nom,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binôme de candidats. En aucun cas, les scrutateurs désignés par un même binôme de candidats ne doivent être groupés à une même table de dépouillement. Dans le cas où les binômes de candidats n'ont pas désigné de scrutateurs, ceux-ci sont choisis par le bureau parmi les électeurs présents. En tout état de cause, le bureau a le droit de désigner des scrutateurs en plus de ceux qui ont été désignés par binôme de candidats. A défaut de scrutateurs en nombre suffisant, les membres du bureau de vote peuvent participer au dépouillement. Les scrutateurs doivent savoir lire et écrire le français. Ils se répartissent à raison de quatre au moins par table.</w:t>
      </w:r>
    </w:p>
  </w:footnote>
  <w:footnote w:id="16">
    <w:p w14:paraId="68A98114"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Indiquer le nombre de groupes (art. L. 65 du code électoral).</w:t>
      </w:r>
    </w:p>
  </w:footnote>
  <w:footnote w:id="17">
    <w:p w14:paraId="49C9D25A"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footnote>
  <w:footnote w:id="18">
    <w:p w14:paraId="5E97AAB9"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Ce nombre doit être reporté en chiffres à la rubrique correspondante, en haut et à gauche de la première page du procès-verbal.</w:t>
      </w:r>
    </w:p>
  </w:footnote>
  <w:footnote w:id="19">
    <w:p w14:paraId="7B7D67DA"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Tous ces bulletins et enveloppes, sans exception, doivent être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 Bureau de vote … Enveloppes et bulletins nuls ».</w:t>
      </w:r>
    </w:p>
  </w:footnote>
  <w:footnote w:id="20">
    <w:p w14:paraId="1505FE93" w14:textId="77777777" w:rsidR="00BE4143" w:rsidRPr="00D130DA" w:rsidRDefault="00BE4143" w:rsidP="00C34812">
      <w:pPr>
        <w:pStyle w:val="Notedebasdepage"/>
        <w:spacing w:before="120"/>
        <w:jc w:val="both"/>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Depuis l’adoption de la loi n° 2014-172 du 21 février 2014, les bulletins blancs et les enveloppes vides sont exclus du champ des bulletins nuls. Ils sont à présent décomptés séparément et annexés au procès-verbal sans être pris en compte dans la détermination des suffrages exprimés. Ils ne doivent donc ni être pris en compte pour déterminer le total de bulletins et enveloppes annulés ni dans la rubrique « Nombre de suffrages exprimés ».</w:t>
      </w:r>
    </w:p>
  </w:footnote>
  <w:footnote w:id="21">
    <w:p w14:paraId="220401EE" w14:textId="77777777" w:rsidR="00BE4143" w:rsidRDefault="00BE4143" w:rsidP="00C34812">
      <w:pPr>
        <w:pStyle w:val="Notedebasdepage"/>
      </w:pPr>
      <w:r w:rsidRPr="007C48E9">
        <w:rPr>
          <w:rStyle w:val="Appelnotedebasdep"/>
          <w:rFonts w:ascii="Arial" w:hAnsi="Arial" w:cs="Arial"/>
          <w:sz w:val="16"/>
          <w:szCs w:val="16"/>
        </w:rPr>
        <w:footnoteRef/>
      </w:r>
      <w:r>
        <w:t xml:space="preserve"> </w:t>
      </w:r>
      <w:r w:rsidRPr="00D130DA">
        <w:rPr>
          <w:rFonts w:ascii="Arial" w:hAnsi="Arial" w:cs="Arial"/>
          <w:sz w:val="16"/>
          <w:szCs w:val="16"/>
        </w:rPr>
        <w:t>Ce total doit être égal au chiffre porté plus haut en regard du signe *. Il doit en outre être reporté à la rubrique correspondante en haut et à gauche de la première page du procès-verbal.</w:t>
      </w:r>
    </w:p>
  </w:footnote>
  <w:footnote w:id="22">
    <w:p w14:paraId="0ECAC79A"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Joindre au procès-verbal l'état nominatif des électeurs auxquels la carte électorale a été délivrée.</w:t>
      </w:r>
    </w:p>
  </w:footnote>
  <w:footnote w:id="23">
    <w:p w14:paraId="14582502"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Joindre au procès-verbal l'état nominatif des électeurs n'ayant pas retiré leur carte électorale.</w:t>
      </w:r>
    </w:p>
  </w:footnote>
  <w:footnote w:id="24">
    <w:p w14:paraId="14906AD6"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Conformément à l’article R. 52 du code électoral, le procès-verbal est tenu à la disposition des membres du bureau, des binômes de candidats, des remplaçants, des délégués des binômes de candidats, des électeurs du bureau et, le cas échéant, des membres de la commission de contrôle des opérations de vote qui peuvent y apporter leurs réclamations pendant toute la durée des opérations de vote.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25">
    <w:p w14:paraId="035F548F"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S’il y a plusieurs bureaux de vote dans la commune, les deux exemplaires du procès-verbal sont portés par le président et les membres de chaque bureau de vote au bureau centralisateur de la commune, avec les annexes, y compris la liste d’émargement et ce pour le recensement des votes dans la commune. S’il n’y a qu’un seul bureau de vote, un exemplaire du procès-verbal signé est aussitôt scellé et transmis par porteur au bureau centralisateur du canton, avec ses annexes y compris la liste d’émargement. Le second exemplaire est conservé en mairie.</w:t>
      </w:r>
    </w:p>
  </w:footnote>
  <w:footnote w:id="26">
    <w:p w14:paraId="7B3BA9FE"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Les résultats doivent être annoncés au public, immédiatement après l'établissement du procès-verbal, par le président et affichés par ses soins dans la salle de vote.</w:t>
      </w:r>
    </w:p>
  </w:footnote>
  <w:footnote w:id="27">
    <w:p w14:paraId="3AF57062" w14:textId="77777777" w:rsidR="00BE4143" w:rsidRPr="00D130DA" w:rsidRDefault="00BE4143" w:rsidP="00C34812">
      <w:pPr>
        <w:pStyle w:val="Notedebasdepage"/>
        <w:spacing w:before="120"/>
        <w:rPr>
          <w:rFonts w:ascii="Arial" w:hAnsi="Arial" w:cs="Arial"/>
          <w:sz w:val="16"/>
          <w:szCs w:val="16"/>
        </w:rPr>
      </w:pPr>
      <w:r w:rsidRPr="00D130DA">
        <w:rPr>
          <w:rStyle w:val="Appelnotedebasdep"/>
          <w:rFonts w:ascii="Arial" w:hAnsi="Arial" w:cs="Arial"/>
          <w:sz w:val="16"/>
          <w:szCs w:val="16"/>
        </w:rPr>
        <w:footnoteRef/>
      </w:r>
      <w:r w:rsidRPr="00D130DA">
        <w:rPr>
          <w:rFonts w:ascii="Arial" w:hAnsi="Arial" w:cs="Arial"/>
          <w:sz w:val="16"/>
          <w:szCs w:val="16"/>
        </w:rPr>
        <w:t xml:space="preserve"> Dans le cas où un délégué d’un binôme de candidats refuse de contresigner le procès-verbal, mention en est faite par le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DFE9" w14:textId="77777777" w:rsidR="00BE4143" w:rsidRDefault="00EF70CF">
    <w:pPr>
      <w:pStyle w:val="En-tte"/>
      <w:framePr w:wrap="around" w:vAnchor="text" w:hAnchor="margin" w:xAlign="center" w:y="1"/>
      <w:rPr>
        <w:rStyle w:val="Numrodepage"/>
      </w:rPr>
    </w:pPr>
    <w:r>
      <w:rPr>
        <w:rStyle w:val="Numrodepage"/>
      </w:rPr>
      <w:fldChar w:fldCharType="begin"/>
    </w:r>
    <w:r w:rsidR="00BE4143">
      <w:rPr>
        <w:rStyle w:val="Numrodepage"/>
      </w:rPr>
      <w:instrText xml:space="preserve">PAGE  </w:instrText>
    </w:r>
    <w:r>
      <w:rPr>
        <w:rStyle w:val="Numrodepage"/>
      </w:rPr>
      <w:fldChar w:fldCharType="end"/>
    </w:r>
  </w:p>
  <w:p w14:paraId="0968CAA2" w14:textId="77777777" w:rsidR="00BE4143" w:rsidRDefault="00BE41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18A3" w14:textId="4ED1740B" w:rsidR="00BE4143" w:rsidRDefault="00BE4143">
    <w:pPr>
      <w:pStyle w:val="En-tte"/>
      <w:framePr w:wrap="around" w:vAnchor="text" w:hAnchor="margin" w:xAlign="center" w:y="1"/>
      <w:rPr>
        <w:rStyle w:val="Numrodepage"/>
      </w:rPr>
    </w:pPr>
    <w:r>
      <w:rPr>
        <w:rStyle w:val="Numrodepage"/>
      </w:rPr>
      <w:t xml:space="preserve">- </w:t>
    </w:r>
    <w:r w:rsidR="00EF70CF">
      <w:rPr>
        <w:rStyle w:val="Numrodepage"/>
      </w:rPr>
      <w:fldChar w:fldCharType="begin"/>
    </w:r>
    <w:r>
      <w:rPr>
        <w:rStyle w:val="Numrodepage"/>
      </w:rPr>
      <w:instrText xml:space="preserve">PAGE  </w:instrText>
    </w:r>
    <w:r w:rsidR="00EF70CF">
      <w:rPr>
        <w:rStyle w:val="Numrodepage"/>
      </w:rPr>
      <w:fldChar w:fldCharType="separate"/>
    </w:r>
    <w:r w:rsidR="00321BD6">
      <w:rPr>
        <w:rStyle w:val="Numrodepage"/>
        <w:noProof/>
      </w:rPr>
      <w:t>3</w:t>
    </w:r>
    <w:r w:rsidR="00EF70CF">
      <w:rPr>
        <w:rStyle w:val="Numrodepage"/>
      </w:rPr>
      <w:fldChar w:fldCharType="end"/>
    </w:r>
    <w:r>
      <w:rPr>
        <w:rStyle w:val="Numrodepage"/>
      </w:rPr>
      <w:t xml:space="preserve"> -</w:t>
    </w:r>
  </w:p>
  <w:p w14:paraId="26CB298A" w14:textId="77777777" w:rsidR="00BE4143" w:rsidRDefault="00BE41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25C9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252933"/>
    <w:multiLevelType w:val="multilevel"/>
    <w:tmpl w:val="216EC536"/>
    <w:lvl w:ilvl="0">
      <w:start w:val="1"/>
      <w:numFmt w:val="decimal"/>
      <w:pStyle w:val="Titre1"/>
      <w:lvlText w:val="%1"/>
      <w:lvlJc w:val="left"/>
      <w:pPr>
        <w:ind w:left="432" w:hanging="432"/>
      </w:pPr>
    </w:lvl>
    <w:lvl w:ilvl="1">
      <w:start w:val="1"/>
      <w:numFmt w:val="decimal"/>
      <w:lvlText w:val="%1.%2"/>
      <w:lvlJc w:val="left"/>
      <w:pPr>
        <w:ind w:left="576" w:hanging="576"/>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65A088D"/>
    <w:multiLevelType w:val="hybridMultilevel"/>
    <w:tmpl w:val="371A5D58"/>
    <w:lvl w:ilvl="0" w:tplc="FFFFFFFF">
      <w:start w:val="10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6EAC0634"/>
    <w:multiLevelType w:val="hybridMultilevel"/>
    <w:tmpl w:val="4D66D13A"/>
    <w:lvl w:ilvl="0" w:tplc="54104934">
      <w:start w:val="1"/>
      <w:numFmt w:val="bullet"/>
      <w:pStyle w:val="Titre31"/>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B93786D"/>
    <w:multiLevelType w:val="hybridMultilevel"/>
    <w:tmpl w:val="EE4C721A"/>
    <w:lvl w:ilvl="0" w:tplc="6CA6AD82">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812"/>
    <w:rsid w:val="00061A9C"/>
    <w:rsid w:val="001B00E3"/>
    <w:rsid w:val="001B7402"/>
    <w:rsid w:val="001D2D3E"/>
    <w:rsid w:val="00273377"/>
    <w:rsid w:val="00321BD6"/>
    <w:rsid w:val="004F3F70"/>
    <w:rsid w:val="00552E5A"/>
    <w:rsid w:val="00583E2E"/>
    <w:rsid w:val="005A139A"/>
    <w:rsid w:val="006427DC"/>
    <w:rsid w:val="007278FE"/>
    <w:rsid w:val="007C48E9"/>
    <w:rsid w:val="008872F0"/>
    <w:rsid w:val="00A10730"/>
    <w:rsid w:val="00AD4AA6"/>
    <w:rsid w:val="00AF77C4"/>
    <w:rsid w:val="00BE4143"/>
    <w:rsid w:val="00C34812"/>
    <w:rsid w:val="00D77A01"/>
    <w:rsid w:val="00E5623D"/>
    <w:rsid w:val="00EF70CF"/>
    <w:rsid w:val="00F6629B"/>
    <w:rsid w:val="00FE4BC6"/>
    <w:rsid w:val="00FF4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F33C"/>
  <w15:docId w15:val="{61065DF4-02F5-4B29-A791-53A7DAA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12"/>
    <w:rPr>
      <w:rFonts w:ascii="Times New Roman" w:eastAsia="Times New Roman" w:hAnsi="Times New Roman"/>
    </w:rPr>
  </w:style>
  <w:style w:type="paragraph" w:styleId="Titre1">
    <w:name w:val="heading 1"/>
    <w:aliases w:val="Titre 1 DOC"/>
    <w:basedOn w:val="Sansinterligne"/>
    <w:next w:val="Normal"/>
    <w:link w:val="Titre1Car"/>
    <w:qFormat/>
    <w:rsid w:val="004F3F70"/>
    <w:pPr>
      <w:numPr>
        <w:numId w:val="16"/>
      </w:numPr>
      <w:spacing w:before="120" w:after="120"/>
      <w:jc w:val="both"/>
      <w:outlineLvl w:val="0"/>
    </w:pPr>
    <w:rPr>
      <w:rFonts w:ascii="Marianne" w:hAnsi="Marianne" w:cs="Cambria"/>
      <w:b/>
      <w:sz w:val="24"/>
      <w:szCs w:val="24"/>
      <w:u w:val="single"/>
    </w:rPr>
  </w:style>
  <w:style w:type="paragraph" w:styleId="Titre2">
    <w:name w:val="heading 2"/>
    <w:aliases w:val="Titre 2 DOC"/>
    <w:basedOn w:val="Titre1"/>
    <w:next w:val="Normal"/>
    <w:link w:val="Titre2Car"/>
    <w:autoRedefine/>
    <w:unhideWhenUsed/>
    <w:qFormat/>
    <w:rsid w:val="00061A9C"/>
    <w:pPr>
      <w:numPr>
        <w:numId w:val="0"/>
      </w:numPr>
      <w:tabs>
        <w:tab w:val="left" w:pos="993"/>
      </w:tabs>
      <w:spacing w:before="240"/>
      <w:ind w:left="576"/>
      <w:jc w:val="center"/>
      <w:outlineLvl w:val="1"/>
    </w:pPr>
    <w:rPr>
      <w:sz w:val="22"/>
      <w:szCs w:val="22"/>
      <w:u w:val="none"/>
    </w:rPr>
  </w:style>
  <w:style w:type="paragraph" w:styleId="Titre3">
    <w:name w:val="heading 3"/>
    <w:basedOn w:val="Normal"/>
    <w:next w:val="Normal"/>
    <w:link w:val="Titre3Car1"/>
    <w:unhideWhenUsed/>
    <w:qFormat/>
    <w:rsid w:val="00583E2E"/>
    <w:pPr>
      <w:keepNext/>
      <w:keepLines/>
      <w:numPr>
        <w:ilvl w:val="2"/>
        <w:numId w:val="16"/>
      </w:numPr>
      <w:spacing w:before="40"/>
      <w:outlineLvl w:val="2"/>
    </w:pPr>
    <w:rPr>
      <w:rFonts w:ascii="Cambria" w:hAnsi="Cambria"/>
      <w:b/>
      <w:bCs/>
      <w:sz w:val="26"/>
      <w:szCs w:val="26"/>
      <w:lang w:eastAsia="ja-JP"/>
    </w:rPr>
  </w:style>
  <w:style w:type="paragraph" w:styleId="Titre4">
    <w:name w:val="heading 4"/>
    <w:basedOn w:val="Normal"/>
    <w:next w:val="Normal"/>
    <w:link w:val="Titre4Car"/>
    <w:autoRedefine/>
    <w:unhideWhenUsed/>
    <w:qFormat/>
    <w:rsid w:val="004F3F70"/>
    <w:pPr>
      <w:numPr>
        <w:ilvl w:val="3"/>
        <w:numId w:val="16"/>
      </w:numPr>
      <w:tabs>
        <w:tab w:val="left" w:pos="993"/>
      </w:tabs>
      <w:spacing w:before="120"/>
      <w:outlineLvl w:val="3"/>
    </w:pPr>
    <w:rPr>
      <w:rFonts w:ascii="Marianne" w:hAnsi="Marianne"/>
      <w:i/>
      <w:sz w:val="22"/>
    </w:rPr>
  </w:style>
  <w:style w:type="paragraph" w:styleId="Titre5">
    <w:name w:val="heading 5"/>
    <w:basedOn w:val="Normal"/>
    <w:next w:val="Normal"/>
    <w:link w:val="Titre5Car"/>
    <w:uiPriority w:val="9"/>
    <w:unhideWhenUsed/>
    <w:qFormat/>
    <w:rsid w:val="004F3F70"/>
    <w:pPr>
      <w:numPr>
        <w:ilvl w:val="4"/>
        <w:numId w:val="16"/>
      </w:numPr>
      <w:spacing w:before="240" w:after="60"/>
      <w:outlineLvl w:val="4"/>
    </w:pPr>
    <w:rPr>
      <w:bCs/>
      <w:i/>
      <w:iCs/>
      <w:szCs w:val="26"/>
    </w:rPr>
  </w:style>
  <w:style w:type="paragraph" w:styleId="Titre6">
    <w:name w:val="heading 6"/>
    <w:basedOn w:val="Normal"/>
    <w:next w:val="Normal"/>
    <w:link w:val="Titre6Car"/>
    <w:qFormat/>
    <w:rsid w:val="004F3F70"/>
    <w:pPr>
      <w:numPr>
        <w:ilvl w:val="5"/>
        <w:numId w:val="16"/>
      </w:numPr>
      <w:spacing w:before="120" w:line="280" w:lineRule="exact"/>
      <w:outlineLvl w:val="5"/>
    </w:pPr>
    <w:rPr>
      <w:iCs/>
      <w:szCs w:val="24"/>
    </w:rPr>
  </w:style>
  <w:style w:type="paragraph" w:styleId="Titre7">
    <w:name w:val="heading 7"/>
    <w:basedOn w:val="Sous-titre"/>
    <w:next w:val="Normal"/>
    <w:link w:val="Titre7Car"/>
    <w:unhideWhenUsed/>
    <w:qFormat/>
    <w:rsid w:val="004F3F70"/>
    <w:pPr>
      <w:numPr>
        <w:ilvl w:val="6"/>
        <w:numId w:val="16"/>
      </w:numPr>
      <w:outlineLvl w:val="6"/>
    </w:pPr>
    <w:rPr>
      <w:rFonts w:cs="Times New Roman"/>
      <w:b w:val="0"/>
    </w:rPr>
  </w:style>
  <w:style w:type="paragraph" w:styleId="Titre8">
    <w:name w:val="heading 8"/>
    <w:basedOn w:val="Normal"/>
    <w:next w:val="Normal"/>
    <w:link w:val="Titre8Car"/>
    <w:unhideWhenUsed/>
    <w:qFormat/>
    <w:rsid w:val="004F3F70"/>
    <w:pPr>
      <w:numPr>
        <w:ilvl w:val="7"/>
        <w:numId w:val="16"/>
      </w:numPr>
      <w:spacing w:before="240" w:after="60"/>
      <w:outlineLvl w:val="7"/>
    </w:pPr>
    <w:rPr>
      <w:rFonts w:ascii="Calibri" w:hAnsi="Calibri"/>
      <w:i/>
      <w:iCs/>
      <w:szCs w:val="24"/>
    </w:rPr>
  </w:style>
  <w:style w:type="paragraph" w:styleId="Titre9">
    <w:name w:val="heading 9"/>
    <w:basedOn w:val="Normal"/>
    <w:next w:val="Normal"/>
    <w:link w:val="Titre9Car"/>
    <w:unhideWhenUsed/>
    <w:qFormat/>
    <w:rsid w:val="004F3F70"/>
    <w:pPr>
      <w:numPr>
        <w:ilvl w:val="8"/>
        <w:numId w:val="16"/>
      </w:numPr>
      <w:spacing w:before="240" w:after="60"/>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DOC Car"/>
    <w:link w:val="Titre1"/>
    <w:rsid w:val="004F3F70"/>
    <w:rPr>
      <w:rFonts w:ascii="Marianne" w:hAnsi="Marianne" w:cs="Cambria"/>
      <w:b/>
      <w:sz w:val="24"/>
      <w:szCs w:val="24"/>
      <w:u w:val="single"/>
      <w:lang w:eastAsia="en-US"/>
    </w:rPr>
  </w:style>
  <w:style w:type="character" w:customStyle="1" w:styleId="Titre2Car">
    <w:name w:val="Titre 2 Car"/>
    <w:aliases w:val="Titre 2 DOC Car"/>
    <w:link w:val="Titre2"/>
    <w:rsid w:val="00061A9C"/>
    <w:rPr>
      <w:rFonts w:ascii="Marianne" w:hAnsi="Marianne" w:cs="Cambria"/>
      <w:b/>
      <w:sz w:val="22"/>
      <w:szCs w:val="22"/>
      <w:lang w:eastAsia="en-US"/>
    </w:rPr>
  </w:style>
  <w:style w:type="character" w:customStyle="1" w:styleId="Titre3Car">
    <w:name w:val="Titre 3 Car"/>
    <w:basedOn w:val="Policepardfaut"/>
    <w:uiPriority w:val="9"/>
    <w:rsid w:val="007278FE"/>
    <w:rPr>
      <w:rFonts w:asciiTheme="majorHAnsi" w:eastAsiaTheme="majorEastAsia" w:hAnsiTheme="majorHAnsi" w:cstheme="majorBidi"/>
      <w:color w:val="243F60" w:themeColor="accent1" w:themeShade="7F"/>
      <w:sz w:val="24"/>
      <w:szCs w:val="24"/>
      <w:lang w:eastAsia="zh-CN"/>
    </w:rPr>
  </w:style>
  <w:style w:type="character" w:customStyle="1" w:styleId="Titre3Car1">
    <w:name w:val="Titre 3 Car1"/>
    <w:link w:val="Titre3"/>
    <w:rsid w:val="00583E2E"/>
    <w:rPr>
      <w:rFonts w:ascii="Cambria" w:hAnsi="Cambria"/>
      <w:b/>
      <w:bCs/>
      <w:sz w:val="26"/>
      <w:szCs w:val="26"/>
      <w:lang w:eastAsia="ja-JP"/>
    </w:rPr>
  </w:style>
  <w:style w:type="paragraph" w:styleId="Lgende">
    <w:name w:val="caption"/>
    <w:basedOn w:val="Normal"/>
    <w:next w:val="Normal"/>
    <w:uiPriority w:val="35"/>
    <w:unhideWhenUsed/>
    <w:qFormat/>
    <w:rsid w:val="004F3F70"/>
    <w:pPr>
      <w:jc w:val="center"/>
    </w:pPr>
    <w:rPr>
      <w:rFonts w:cs="Mangal"/>
      <w:b/>
      <w:bCs/>
    </w:rPr>
  </w:style>
  <w:style w:type="paragraph" w:styleId="Sous-titre">
    <w:name w:val="Subtitle"/>
    <w:basedOn w:val="Normal"/>
    <w:next w:val="Normal"/>
    <w:link w:val="Sous-titreCar"/>
    <w:uiPriority w:val="11"/>
    <w:qFormat/>
    <w:rsid w:val="004F3F70"/>
    <w:pPr>
      <w:spacing w:after="60"/>
      <w:jc w:val="center"/>
      <w:outlineLvl w:val="1"/>
    </w:pPr>
    <w:rPr>
      <w:rFonts w:cs="Cambria"/>
      <w:b/>
      <w:szCs w:val="24"/>
    </w:rPr>
  </w:style>
  <w:style w:type="character" w:customStyle="1" w:styleId="Sous-titreCar">
    <w:name w:val="Sous-titre Car"/>
    <w:link w:val="Sous-titre"/>
    <w:uiPriority w:val="11"/>
    <w:rsid w:val="004F3F70"/>
    <w:rPr>
      <w:rFonts w:ascii="Book Antiqua" w:hAnsi="Book Antiqua" w:cs="Cambria"/>
      <w:b/>
      <w:sz w:val="24"/>
      <w:szCs w:val="24"/>
      <w:lang w:eastAsia="en-US"/>
    </w:rPr>
  </w:style>
  <w:style w:type="character" w:styleId="lev">
    <w:name w:val="Strong"/>
    <w:uiPriority w:val="22"/>
    <w:qFormat/>
    <w:rsid w:val="004F3F70"/>
    <w:rPr>
      <w:b/>
      <w:bdr w:val="single" w:sz="4" w:space="0" w:color="auto"/>
    </w:rPr>
  </w:style>
  <w:style w:type="character" w:styleId="Accentuation">
    <w:name w:val="Emphasis"/>
    <w:uiPriority w:val="20"/>
    <w:qFormat/>
    <w:rsid w:val="004F3F70"/>
    <w:rPr>
      <w:i/>
      <w:iCs/>
    </w:rPr>
  </w:style>
  <w:style w:type="paragraph" w:styleId="Sansinterligne">
    <w:name w:val="No Spacing"/>
    <w:link w:val="SansinterligneCar"/>
    <w:qFormat/>
    <w:rsid w:val="004F3F70"/>
    <w:rPr>
      <w:rFonts w:cs="Calibri"/>
      <w:sz w:val="22"/>
      <w:szCs w:val="22"/>
      <w:lang w:eastAsia="en-US"/>
    </w:rPr>
  </w:style>
  <w:style w:type="paragraph" w:styleId="Paragraphedeliste">
    <w:name w:val="List Paragraph"/>
    <w:basedOn w:val="Normal"/>
    <w:uiPriority w:val="34"/>
    <w:qFormat/>
    <w:rsid w:val="004F3F70"/>
    <w:rPr>
      <w:rFonts w:cs="Calibri"/>
    </w:rPr>
  </w:style>
  <w:style w:type="paragraph" w:styleId="En-ttedetabledesmatires">
    <w:name w:val="TOC Heading"/>
    <w:basedOn w:val="Titre1"/>
    <w:next w:val="Normal"/>
    <w:uiPriority w:val="39"/>
    <w:unhideWhenUsed/>
    <w:qFormat/>
    <w:rsid w:val="004F3F70"/>
    <w:pPr>
      <w:keepNext/>
      <w:keepLines/>
      <w:numPr>
        <w:numId w:val="0"/>
      </w:numPr>
      <w:spacing w:line="276" w:lineRule="auto"/>
      <w:outlineLvl w:val="9"/>
    </w:pPr>
    <w:rPr>
      <w:rFonts w:ascii="Cambria" w:hAnsi="Cambria"/>
      <w:bCs/>
      <w:color w:val="365F91"/>
      <w:sz w:val="28"/>
      <w:szCs w:val="28"/>
      <w:u w:val="none"/>
    </w:rPr>
  </w:style>
  <w:style w:type="paragraph" w:customStyle="1" w:styleId="Style1">
    <w:name w:val="Style1"/>
    <w:basedOn w:val="Normal"/>
    <w:link w:val="Style1Car"/>
    <w:rsid w:val="00583E2E"/>
    <w:rPr>
      <w:rFonts w:ascii="Marianne" w:hAnsi="Marianne" w:cs="Marianne"/>
      <w:sz w:val="22"/>
    </w:rPr>
  </w:style>
  <w:style w:type="character" w:customStyle="1" w:styleId="Style1Car">
    <w:name w:val="Style1 Car"/>
    <w:basedOn w:val="Policepardfaut"/>
    <w:link w:val="Style1"/>
    <w:rsid w:val="00583E2E"/>
    <w:rPr>
      <w:rFonts w:ascii="Marianne" w:hAnsi="Marianne" w:cs="Marianne"/>
      <w:color w:val="00000A"/>
      <w:sz w:val="22"/>
      <w:szCs w:val="22"/>
      <w:lang w:eastAsia="zh-CN"/>
    </w:rPr>
  </w:style>
  <w:style w:type="character" w:customStyle="1" w:styleId="Titre4Car">
    <w:name w:val="Titre 4 Car"/>
    <w:link w:val="Titre4"/>
    <w:rsid w:val="004F3F70"/>
    <w:rPr>
      <w:rFonts w:ascii="Marianne" w:hAnsi="Marianne"/>
      <w:i/>
      <w:sz w:val="22"/>
      <w:szCs w:val="22"/>
      <w:lang w:eastAsia="en-US"/>
    </w:rPr>
  </w:style>
  <w:style w:type="character" w:customStyle="1" w:styleId="Titre5Car">
    <w:name w:val="Titre 5 Car"/>
    <w:link w:val="Titre5"/>
    <w:uiPriority w:val="9"/>
    <w:rsid w:val="004F3F70"/>
    <w:rPr>
      <w:rFonts w:ascii="Book Antiqua" w:eastAsia="Times New Roman" w:hAnsi="Book Antiqua"/>
      <w:bCs/>
      <w:i/>
      <w:iCs/>
      <w:sz w:val="24"/>
      <w:szCs w:val="26"/>
      <w:lang w:eastAsia="en-US"/>
    </w:rPr>
  </w:style>
  <w:style w:type="character" w:customStyle="1" w:styleId="Titre6Car">
    <w:name w:val="Titre 6 Car"/>
    <w:link w:val="Titre6"/>
    <w:rsid w:val="004F3F70"/>
    <w:rPr>
      <w:rFonts w:ascii="Book Antiqua" w:eastAsia="Times New Roman" w:hAnsi="Book Antiqua"/>
      <w:iCs/>
      <w:sz w:val="24"/>
      <w:szCs w:val="24"/>
    </w:rPr>
  </w:style>
  <w:style w:type="character" w:customStyle="1" w:styleId="Titre7Car">
    <w:name w:val="Titre 7 Car"/>
    <w:link w:val="Titre7"/>
    <w:rsid w:val="004F3F70"/>
    <w:rPr>
      <w:rFonts w:ascii="Book Antiqua" w:eastAsia="Times New Roman" w:hAnsi="Book Antiqua"/>
      <w:sz w:val="24"/>
      <w:szCs w:val="24"/>
      <w:lang w:eastAsia="en-US"/>
    </w:rPr>
  </w:style>
  <w:style w:type="character" w:customStyle="1" w:styleId="Titre8Car">
    <w:name w:val="Titre 8 Car"/>
    <w:link w:val="Titre8"/>
    <w:rsid w:val="004F3F70"/>
    <w:rPr>
      <w:rFonts w:eastAsia="Times New Roman"/>
      <w:i/>
      <w:iCs/>
      <w:sz w:val="24"/>
      <w:szCs w:val="24"/>
      <w:lang w:eastAsia="en-US"/>
    </w:rPr>
  </w:style>
  <w:style w:type="character" w:customStyle="1" w:styleId="Titre9Car">
    <w:name w:val="Titre 9 Car"/>
    <w:link w:val="Titre9"/>
    <w:rsid w:val="004F3F70"/>
    <w:rPr>
      <w:rFonts w:ascii="Cambria" w:eastAsia="Times New Roman" w:hAnsi="Cambria"/>
      <w:sz w:val="22"/>
      <w:szCs w:val="22"/>
      <w:lang w:eastAsia="en-US"/>
    </w:rPr>
  </w:style>
  <w:style w:type="paragraph" w:styleId="TM1">
    <w:name w:val="toc 1"/>
    <w:basedOn w:val="Normal"/>
    <w:next w:val="Normal"/>
    <w:autoRedefine/>
    <w:uiPriority w:val="39"/>
    <w:qFormat/>
    <w:rsid w:val="004F3F70"/>
    <w:pPr>
      <w:tabs>
        <w:tab w:val="left" w:pos="284"/>
        <w:tab w:val="left" w:pos="426"/>
        <w:tab w:val="right" w:leader="dot" w:pos="10490"/>
      </w:tabs>
      <w:spacing w:before="120"/>
      <w:ind w:left="240" w:hanging="240"/>
    </w:pPr>
    <w:rPr>
      <w:rFonts w:ascii="Calibri" w:hAnsi="Calibri"/>
      <w:b/>
      <w:bCs/>
      <w:caps/>
    </w:rPr>
  </w:style>
  <w:style w:type="paragraph" w:styleId="TM2">
    <w:name w:val="toc 2"/>
    <w:basedOn w:val="Normal"/>
    <w:next w:val="Normal"/>
    <w:autoRedefine/>
    <w:uiPriority w:val="39"/>
    <w:qFormat/>
    <w:rsid w:val="004F3F70"/>
    <w:pPr>
      <w:tabs>
        <w:tab w:val="left" w:pos="993"/>
        <w:tab w:val="right" w:leader="dot" w:pos="10490"/>
      </w:tabs>
      <w:ind w:left="851" w:hanging="709"/>
    </w:pPr>
    <w:rPr>
      <w:rFonts w:ascii="Calibri" w:hAnsi="Calibri"/>
      <w:smallCaps/>
    </w:rPr>
  </w:style>
  <w:style w:type="paragraph" w:styleId="TM3">
    <w:name w:val="toc 3"/>
    <w:basedOn w:val="Normal"/>
    <w:next w:val="Normal"/>
    <w:autoRedefine/>
    <w:uiPriority w:val="39"/>
    <w:qFormat/>
    <w:rsid w:val="004F3F70"/>
    <w:pPr>
      <w:tabs>
        <w:tab w:val="left" w:pos="1276"/>
        <w:tab w:val="right" w:leader="dot" w:pos="10456"/>
      </w:tabs>
      <w:ind w:left="1276" w:hanging="993"/>
    </w:pPr>
    <w:rPr>
      <w:rFonts w:ascii="Calibri" w:hAnsi="Calibri"/>
      <w:i/>
      <w:iCs/>
    </w:rPr>
  </w:style>
  <w:style w:type="paragraph" w:styleId="Titre">
    <w:name w:val="Title"/>
    <w:basedOn w:val="Titre7"/>
    <w:next w:val="Normal"/>
    <w:link w:val="TitreCar"/>
    <w:uiPriority w:val="10"/>
    <w:qFormat/>
    <w:rsid w:val="004F3F70"/>
    <w:pPr>
      <w:numPr>
        <w:ilvl w:val="0"/>
        <w:numId w:val="0"/>
      </w:numPr>
    </w:pPr>
  </w:style>
  <w:style w:type="character" w:customStyle="1" w:styleId="TitreCar">
    <w:name w:val="Titre Car"/>
    <w:link w:val="Titre"/>
    <w:uiPriority w:val="10"/>
    <w:rsid w:val="004F3F70"/>
    <w:rPr>
      <w:rFonts w:ascii="Book Antiqua" w:eastAsia="Times New Roman" w:hAnsi="Book Antiqua"/>
      <w:b/>
      <w:sz w:val="24"/>
      <w:szCs w:val="24"/>
      <w:lang w:eastAsia="en-US"/>
    </w:rPr>
  </w:style>
  <w:style w:type="character" w:customStyle="1" w:styleId="SansinterligneCar">
    <w:name w:val="Sans interligne Car"/>
    <w:link w:val="Sansinterligne"/>
    <w:rsid w:val="004F3F70"/>
    <w:rPr>
      <w:rFonts w:cs="Calibri"/>
      <w:sz w:val="22"/>
      <w:szCs w:val="22"/>
      <w:lang w:eastAsia="en-US"/>
    </w:rPr>
  </w:style>
  <w:style w:type="character" w:styleId="Titredulivre">
    <w:name w:val="Book Title"/>
    <w:qFormat/>
    <w:rsid w:val="004F3F70"/>
    <w:rPr>
      <w:b/>
      <w:bCs/>
      <w:smallCaps/>
      <w:spacing w:val="5"/>
    </w:rPr>
  </w:style>
  <w:style w:type="paragraph" w:customStyle="1" w:styleId="Titre3DOC">
    <w:name w:val="Titre 3 DOC"/>
    <w:qFormat/>
    <w:rsid w:val="004F3F70"/>
    <w:rPr>
      <w:rFonts w:ascii="Marianne" w:hAnsi="Marianne"/>
      <w:b/>
      <w:bCs/>
      <w:i/>
      <w:sz w:val="24"/>
      <w:szCs w:val="24"/>
    </w:rPr>
  </w:style>
  <w:style w:type="character" w:customStyle="1" w:styleId="Caractresdenotedebasdepage">
    <w:name w:val="Caractères de note de bas de page"/>
    <w:qFormat/>
    <w:rsid w:val="004F3F70"/>
    <w:rPr>
      <w:sz w:val="18"/>
      <w:szCs w:val="18"/>
      <w:vertAlign w:val="superscript"/>
    </w:rPr>
  </w:style>
  <w:style w:type="paragraph" w:customStyle="1" w:styleId="Contenudetableau">
    <w:name w:val="Contenu de tableau"/>
    <w:basedOn w:val="Normal"/>
    <w:qFormat/>
    <w:rsid w:val="004F3F70"/>
    <w:pPr>
      <w:suppressLineNumbers/>
    </w:pPr>
    <w:rPr>
      <w:szCs w:val="24"/>
      <w:lang w:eastAsia="zh-CN"/>
    </w:rPr>
  </w:style>
  <w:style w:type="paragraph" w:customStyle="1" w:styleId="Titre31">
    <w:name w:val="Titre 31"/>
    <w:basedOn w:val="Titre3"/>
    <w:next w:val="Normal"/>
    <w:autoRedefine/>
    <w:uiPriority w:val="9"/>
    <w:unhideWhenUsed/>
    <w:qFormat/>
    <w:rsid w:val="004F3F70"/>
    <w:pPr>
      <w:numPr>
        <w:ilvl w:val="0"/>
        <w:numId w:val="17"/>
      </w:numPr>
      <w:tabs>
        <w:tab w:val="left" w:pos="851"/>
        <w:tab w:val="left" w:pos="1701"/>
      </w:tabs>
      <w:spacing w:before="240"/>
    </w:pPr>
    <w:rPr>
      <w:rFonts w:ascii="Marianne" w:hAnsi="Marianne"/>
      <w:b w:val="0"/>
      <w:sz w:val="22"/>
      <w:szCs w:val="24"/>
      <w:u w:val="single"/>
    </w:rPr>
  </w:style>
  <w:style w:type="paragraph" w:styleId="En-tte">
    <w:name w:val="header"/>
    <w:basedOn w:val="Normal"/>
    <w:link w:val="En-tteCar"/>
    <w:rsid w:val="00C34812"/>
    <w:pPr>
      <w:tabs>
        <w:tab w:val="center" w:pos="4536"/>
        <w:tab w:val="right" w:pos="9072"/>
      </w:tabs>
    </w:pPr>
  </w:style>
  <w:style w:type="character" w:customStyle="1" w:styleId="En-tteCar">
    <w:name w:val="En-tête Car"/>
    <w:basedOn w:val="Policepardfaut"/>
    <w:link w:val="En-tte"/>
    <w:rsid w:val="00C34812"/>
    <w:rPr>
      <w:rFonts w:ascii="Times New Roman" w:eastAsia="Times New Roman" w:hAnsi="Times New Roman"/>
    </w:rPr>
  </w:style>
  <w:style w:type="character" w:styleId="Numrodepage">
    <w:name w:val="page number"/>
    <w:basedOn w:val="Policepardfaut"/>
    <w:rsid w:val="00C34812"/>
  </w:style>
  <w:style w:type="paragraph" w:styleId="Normalcentr">
    <w:name w:val="Block Text"/>
    <w:basedOn w:val="Normal"/>
    <w:rsid w:val="00C34812"/>
    <w:pPr>
      <w:tabs>
        <w:tab w:val="left" w:leader="dot" w:pos="9072"/>
        <w:tab w:val="left" w:leader="dot" w:pos="10206"/>
      </w:tabs>
      <w:ind w:left="1078" w:right="851" w:hanging="227"/>
      <w:jc w:val="both"/>
    </w:pPr>
    <w:rPr>
      <w:rFonts w:ascii="Arial" w:hAnsi="Arial" w:cs="Arial"/>
      <w:sz w:val="15"/>
      <w:szCs w:val="15"/>
    </w:rPr>
  </w:style>
  <w:style w:type="paragraph" w:styleId="Retraitcorpsdetexte2">
    <w:name w:val="Body Text Indent 2"/>
    <w:basedOn w:val="Normal"/>
    <w:link w:val="Retraitcorpsdetexte2Car"/>
    <w:rsid w:val="00C34812"/>
    <w:pPr>
      <w:tabs>
        <w:tab w:val="left" w:leader="dot" w:pos="9639"/>
        <w:tab w:val="left" w:pos="16088"/>
      </w:tabs>
      <w:spacing w:before="120" w:line="240" w:lineRule="exact"/>
      <w:ind w:left="637" w:firstLine="709"/>
      <w:jc w:val="both"/>
    </w:pPr>
    <w:rPr>
      <w:rFonts w:ascii="Arial" w:hAnsi="Arial" w:cs="Arial"/>
      <w:spacing w:val="10"/>
      <w:sz w:val="18"/>
      <w:szCs w:val="18"/>
    </w:rPr>
  </w:style>
  <w:style w:type="character" w:customStyle="1" w:styleId="Retraitcorpsdetexte2Car">
    <w:name w:val="Retrait corps de texte 2 Car"/>
    <w:basedOn w:val="Policepardfaut"/>
    <w:link w:val="Retraitcorpsdetexte2"/>
    <w:rsid w:val="00C34812"/>
    <w:rPr>
      <w:rFonts w:ascii="Arial" w:eastAsia="Times New Roman" w:hAnsi="Arial" w:cs="Arial"/>
      <w:spacing w:val="10"/>
      <w:sz w:val="18"/>
      <w:szCs w:val="18"/>
    </w:rPr>
  </w:style>
  <w:style w:type="paragraph" w:styleId="Retraitcorpsdetexte3">
    <w:name w:val="Body Text Indent 3"/>
    <w:basedOn w:val="Normal"/>
    <w:link w:val="Retraitcorpsdetexte3Car"/>
    <w:rsid w:val="00C34812"/>
    <w:pPr>
      <w:tabs>
        <w:tab w:val="left" w:leader="dot" w:pos="15309"/>
      </w:tabs>
      <w:spacing w:before="120" w:line="300" w:lineRule="exact"/>
      <w:ind w:left="637" w:firstLine="639"/>
    </w:pPr>
    <w:rPr>
      <w:rFonts w:ascii="Arial" w:hAnsi="Arial" w:cs="Arial"/>
      <w:spacing w:val="10"/>
      <w:sz w:val="18"/>
      <w:szCs w:val="18"/>
    </w:rPr>
  </w:style>
  <w:style w:type="character" w:customStyle="1" w:styleId="Retraitcorpsdetexte3Car">
    <w:name w:val="Retrait corps de texte 3 Car"/>
    <w:basedOn w:val="Policepardfaut"/>
    <w:link w:val="Retraitcorpsdetexte3"/>
    <w:rsid w:val="00C34812"/>
    <w:rPr>
      <w:rFonts w:ascii="Arial" w:eastAsia="Times New Roman" w:hAnsi="Arial" w:cs="Arial"/>
      <w:spacing w:val="10"/>
      <w:sz w:val="18"/>
      <w:szCs w:val="18"/>
    </w:rPr>
  </w:style>
  <w:style w:type="paragraph" w:styleId="Notedebasdepage">
    <w:name w:val="footnote text"/>
    <w:basedOn w:val="Normal"/>
    <w:link w:val="NotedebasdepageCar"/>
    <w:rsid w:val="00C34812"/>
  </w:style>
  <w:style w:type="character" w:customStyle="1" w:styleId="NotedebasdepageCar">
    <w:name w:val="Note de bas de page Car"/>
    <w:basedOn w:val="Policepardfaut"/>
    <w:link w:val="Notedebasdepage"/>
    <w:rsid w:val="00C34812"/>
    <w:rPr>
      <w:rFonts w:ascii="Times New Roman" w:eastAsia="Times New Roman" w:hAnsi="Times New Roman"/>
    </w:rPr>
  </w:style>
  <w:style w:type="character" w:styleId="Appelnotedebasdep">
    <w:name w:val="footnote reference"/>
    <w:rsid w:val="00C34812"/>
    <w:rPr>
      <w:vertAlign w:val="superscript"/>
    </w:rPr>
  </w:style>
  <w:style w:type="paragraph" w:styleId="Textedebulles">
    <w:name w:val="Balloon Text"/>
    <w:basedOn w:val="Normal"/>
    <w:link w:val="TextedebullesCar"/>
    <w:uiPriority w:val="99"/>
    <w:semiHidden/>
    <w:unhideWhenUsed/>
    <w:rsid w:val="00C34812"/>
    <w:rPr>
      <w:rFonts w:ascii="Tahoma" w:hAnsi="Tahoma" w:cs="Tahoma"/>
      <w:sz w:val="16"/>
      <w:szCs w:val="16"/>
    </w:rPr>
  </w:style>
  <w:style w:type="character" w:customStyle="1" w:styleId="TextedebullesCar">
    <w:name w:val="Texte de bulles Car"/>
    <w:basedOn w:val="Policepardfaut"/>
    <w:link w:val="Textedebulles"/>
    <w:uiPriority w:val="99"/>
    <w:semiHidden/>
    <w:rsid w:val="00C34812"/>
    <w:rPr>
      <w:rFonts w:ascii="Tahoma" w:eastAsia="Times New Roman" w:hAnsi="Tahoma" w:cs="Tahoma"/>
      <w:sz w:val="16"/>
      <w:szCs w:val="16"/>
    </w:rPr>
  </w:style>
  <w:style w:type="character" w:styleId="Marquedecommentaire">
    <w:name w:val="annotation reference"/>
    <w:basedOn w:val="Policepardfaut"/>
    <w:uiPriority w:val="99"/>
    <w:semiHidden/>
    <w:unhideWhenUsed/>
    <w:rsid w:val="00FE4BC6"/>
    <w:rPr>
      <w:sz w:val="16"/>
      <w:szCs w:val="16"/>
    </w:rPr>
  </w:style>
  <w:style w:type="paragraph" w:styleId="Commentaire">
    <w:name w:val="annotation text"/>
    <w:basedOn w:val="Normal"/>
    <w:link w:val="CommentaireCar"/>
    <w:uiPriority w:val="99"/>
    <w:semiHidden/>
    <w:unhideWhenUsed/>
    <w:rsid w:val="00FE4BC6"/>
  </w:style>
  <w:style w:type="character" w:customStyle="1" w:styleId="CommentaireCar">
    <w:name w:val="Commentaire Car"/>
    <w:basedOn w:val="Policepardfaut"/>
    <w:link w:val="Commentaire"/>
    <w:uiPriority w:val="99"/>
    <w:semiHidden/>
    <w:rsid w:val="00FE4BC6"/>
    <w:rPr>
      <w:rFonts w:ascii="Times New Roman" w:eastAsia="Times New Roman" w:hAnsi="Times New Roman"/>
    </w:rPr>
  </w:style>
  <w:style w:type="paragraph" w:styleId="Pieddepage">
    <w:name w:val="footer"/>
    <w:basedOn w:val="Normal"/>
    <w:link w:val="PieddepageCar"/>
    <w:uiPriority w:val="99"/>
    <w:semiHidden/>
    <w:unhideWhenUsed/>
    <w:rsid w:val="008872F0"/>
    <w:pPr>
      <w:tabs>
        <w:tab w:val="center" w:pos="4536"/>
        <w:tab w:val="right" w:pos="9072"/>
      </w:tabs>
    </w:pPr>
  </w:style>
  <w:style w:type="character" w:customStyle="1" w:styleId="PieddepageCar">
    <w:name w:val="Pied de page Car"/>
    <w:basedOn w:val="Policepardfaut"/>
    <w:link w:val="Pieddepage"/>
    <w:uiPriority w:val="99"/>
    <w:semiHidden/>
    <w:rsid w:val="008872F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1AA04-EE2D-4324-88B2-4C60126B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2445</Words>
  <Characters>13450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DUCHESNEAL</dc:creator>
  <cp:lastModifiedBy>HECHT Simon</cp:lastModifiedBy>
  <cp:revision>12</cp:revision>
  <dcterms:created xsi:type="dcterms:W3CDTF">2021-04-27T12:47:00Z</dcterms:created>
  <dcterms:modified xsi:type="dcterms:W3CDTF">2021-06-02T13:10:00Z</dcterms:modified>
</cp:coreProperties>
</file>